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3F" w:rsidRDefault="00AD3D3F" w:rsidP="00AD3D3F">
      <w:pPr>
        <w:jc w:val="center"/>
        <w:rPr>
          <w:rFonts w:eastAsia="Calibri"/>
          <w:b/>
          <w:i/>
          <w:color w:val="000000"/>
          <w:sz w:val="48"/>
          <w:szCs w:val="48"/>
          <w:shd w:val="clear" w:color="auto" w:fill="F7F7F7"/>
          <w:lang w:eastAsia="en-US"/>
        </w:rPr>
      </w:pPr>
      <w:r w:rsidRPr="00AD3D3F">
        <w:rPr>
          <w:rFonts w:eastAsia="Calibri"/>
          <w:b/>
          <w:i/>
          <w:color w:val="000000"/>
          <w:sz w:val="48"/>
          <w:szCs w:val="48"/>
          <w:shd w:val="clear" w:color="auto" w:fill="F7F7F7"/>
          <w:lang w:eastAsia="en-US"/>
        </w:rPr>
        <w:t>COMUNICADO DE INTERES GENERAL.</w:t>
      </w:r>
    </w:p>
    <w:p w:rsidR="00AD3D3F" w:rsidRPr="00AD3D3F" w:rsidRDefault="00AD3D3F" w:rsidP="00AD3D3F">
      <w:pPr>
        <w:jc w:val="center"/>
        <w:rPr>
          <w:rFonts w:eastAsia="Calibri"/>
          <w:b/>
          <w:i/>
          <w:color w:val="000000"/>
          <w:sz w:val="48"/>
          <w:szCs w:val="48"/>
          <w:shd w:val="clear" w:color="auto" w:fill="F7F7F7"/>
          <w:lang w:eastAsia="en-US"/>
        </w:rPr>
      </w:pPr>
    </w:p>
    <w:p w:rsidR="00AD3D3F" w:rsidRPr="00AD3D3F" w:rsidRDefault="00AD3D3F" w:rsidP="00AD3D3F">
      <w:pPr>
        <w:jc w:val="both"/>
        <w:rPr>
          <w:rFonts w:eastAsia="Calibri"/>
          <w:color w:val="000000"/>
          <w:szCs w:val="22"/>
          <w:shd w:val="clear" w:color="auto" w:fill="F7F7F7"/>
          <w:lang w:eastAsia="en-US"/>
        </w:rPr>
      </w:pPr>
      <w:r w:rsidRPr="00AD3D3F">
        <w:rPr>
          <w:rFonts w:eastAsia="Calibri"/>
          <w:color w:val="000000"/>
          <w:szCs w:val="22"/>
          <w:shd w:val="clear" w:color="auto" w:fill="F7F7F7"/>
          <w:lang w:eastAsia="en-US"/>
        </w:rPr>
        <w:t xml:space="preserve">Ante la llegada los próximos días de unos días señalados como es la </w:t>
      </w:r>
      <w:r w:rsidRPr="00AD3D3F">
        <w:rPr>
          <w:rFonts w:eastAsia="Calibri"/>
          <w:b/>
          <w:bCs/>
          <w:color w:val="000000"/>
          <w:szCs w:val="22"/>
          <w:shd w:val="clear" w:color="auto" w:fill="F7F7F7"/>
          <w:lang w:eastAsia="en-US"/>
        </w:rPr>
        <w:t>Festividad del Día de los Difuntos y de Todos los Santos</w:t>
      </w:r>
      <w:r w:rsidRPr="00AD3D3F">
        <w:rPr>
          <w:rFonts w:eastAsia="Calibri"/>
          <w:color w:val="000000"/>
          <w:szCs w:val="22"/>
          <w:shd w:val="clear" w:color="auto" w:fill="F7F7F7"/>
          <w:lang w:eastAsia="en-US"/>
        </w:rPr>
        <w:t>, este Ayuntamiento consciente de la situación actual de COVID-19.</w:t>
      </w:r>
    </w:p>
    <w:p w:rsidR="00AD3D3F" w:rsidRPr="00AD3D3F" w:rsidRDefault="00AD3D3F" w:rsidP="00AD3D3F">
      <w:pPr>
        <w:jc w:val="both"/>
        <w:rPr>
          <w:rFonts w:eastAsia="Calibri"/>
          <w:color w:val="000000"/>
          <w:szCs w:val="22"/>
          <w:shd w:val="clear" w:color="auto" w:fill="F7F7F7"/>
          <w:lang w:eastAsia="en-US"/>
        </w:rPr>
      </w:pPr>
    </w:p>
    <w:p w:rsidR="00AD3D3F" w:rsidRPr="00AD3D3F" w:rsidRDefault="00AD3D3F" w:rsidP="00AD3D3F">
      <w:pPr>
        <w:jc w:val="both"/>
        <w:rPr>
          <w:rFonts w:eastAsia="Calibri"/>
          <w:b/>
          <w:bCs/>
          <w:color w:val="000000"/>
          <w:szCs w:val="22"/>
          <w:shd w:val="clear" w:color="auto" w:fill="F7F7F7"/>
          <w:lang w:eastAsia="en-US"/>
        </w:rPr>
      </w:pPr>
      <w:r w:rsidRPr="00AD3D3F">
        <w:rPr>
          <w:rFonts w:eastAsia="Calibri"/>
          <w:color w:val="000000"/>
          <w:szCs w:val="22"/>
          <w:shd w:val="clear" w:color="auto" w:fill="F7F7F7"/>
          <w:lang w:eastAsia="en-US"/>
        </w:rPr>
        <w:t xml:space="preserve"> </w:t>
      </w:r>
      <w:r w:rsidRPr="00AD3D3F">
        <w:rPr>
          <w:rFonts w:eastAsia="Calibri"/>
          <w:b/>
          <w:bCs/>
          <w:color w:val="000000"/>
          <w:szCs w:val="22"/>
          <w:shd w:val="clear" w:color="auto" w:fill="F7F7F7"/>
          <w:lang w:eastAsia="en-US"/>
        </w:rPr>
        <w:t>RECOMENDAMOS:</w:t>
      </w:r>
    </w:p>
    <w:p w:rsidR="00AD3D3F" w:rsidRPr="00AD3D3F" w:rsidRDefault="00AD3D3F" w:rsidP="00AD3D3F">
      <w:pPr>
        <w:jc w:val="both"/>
        <w:rPr>
          <w:rFonts w:eastAsia="Calibri"/>
          <w:b/>
          <w:bCs/>
          <w:color w:val="000000"/>
          <w:szCs w:val="22"/>
          <w:shd w:val="clear" w:color="auto" w:fill="F7F7F7"/>
          <w:lang w:eastAsia="en-US"/>
        </w:rPr>
      </w:pPr>
    </w:p>
    <w:p w:rsidR="00AD3D3F" w:rsidRPr="00AD3D3F" w:rsidRDefault="00AD3D3F" w:rsidP="00AD3D3F">
      <w:pPr>
        <w:jc w:val="both"/>
        <w:rPr>
          <w:rFonts w:eastAsia="Calibri"/>
          <w:b/>
          <w:bCs/>
          <w:color w:val="000000"/>
          <w:szCs w:val="22"/>
          <w:u w:val="single"/>
          <w:shd w:val="clear" w:color="auto" w:fill="F7F7F7"/>
          <w:lang w:eastAsia="en-US"/>
        </w:rPr>
      </w:pPr>
      <w:r w:rsidRPr="00AD3D3F">
        <w:rPr>
          <w:rFonts w:eastAsia="Calibri"/>
          <w:b/>
          <w:bCs/>
          <w:color w:val="000000"/>
          <w:szCs w:val="22"/>
          <w:u w:val="single"/>
          <w:shd w:val="clear" w:color="auto" w:fill="F7F7F7"/>
          <w:lang w:eastAsia="en-US"/>
        </w:rPr>
        <w:t xml:space="preserve">FASE DE ARREGLO, LIMPIEZA DE NICHOS, PANTEONES Y VISITA AL CEMENTERIO. </w:t>
      </w:r>
    </w:p>
    <w:p w:rsidR="00AD3D3F" w:rsidRPr="00AD3D3F" w:rsidRDefault="00AD3D3F" w:rsidP="00AD3D3F">
      <w:pPr>
        <w:jc w:val="both"/>
        <w:rPr>
          <w:rFonts w:eastAsia="Calibri"/>
          <w:b/>
          <w:bCs/>
          <w:color w:val="000000"/>
          <w:szCs w:val="22"/>
          <w:u w:val="single"/>
          <w:shd w:val="clear" w:color="auto" w:fill="F7F7F7"/>
          <w:lang w:eastAsia="en-US"/>
        </w:rPr>
      </w:pPr>
    </w:p>
    <w:p w:rsidR="00AD3D3F" w:rsidRPr="00AD3D3F" w:rsidRDefault="00AD3D3F" w:rsidP="00AD3D3F">
      <w:pPr>
        <w:jc w:val="both"/>
        <w:rPr>
          <w:rFonts w:eastAsia="Calibri"/>
          <w:b/>
          <w:bCs/>
          <w:color w:val="000000"/>
          <w:szCs w:val="22"/>
          <w:shd w:val="clear" w:color="auto" w:fill="F7F7F7"/>
          <w:lang w:eastAsia="en-US"/>
        </w:rPr>
      </w:pPr>
      <w:r w:rsidRPr="00AD3D3F">
        <w:rPr>
          <w:rFonts w:eastAsia="Calibri"/>
          <w:b/>
          <w:bCs/>
          <w:color w:val="000000"/>
          <w:szCs w:val="22"/>
          <w:shd w:val="clear" w:color="auto" w:fill="F7F7F7"/>
          <w:lang w:eastAsia="en-US"/>
        </w:rPr>
        <w:t>1.- El cementerio permanecerá abierto todo el día de lunes a domingo.</w:t>
      </w:r>
    </w:p>
    <w:p w:rsidR="00AD3D3F" w:rsidRPr="00AD3D3F" w:rsidRDefault="00AD3D3F" w:rsidP="00AD3D3F">
      <w:pPr>
        <w:jc w:val="both"/>
        <w:rPr>
          <w:rFonts w:eastAsia="Calibri"/>
          <w:b/>
          <w:bCs/>
          <w:color w:val="000000"/>
          <w:szCs w:val="22"/>
          <w:shd w:val="clear" w:color="auto" w:fill="F7F7F7"/>
          <w:lang w:eastAsia="en-US"/>
        </w:rPr>
      </w:pPr>
      <w:r w:rsidRPr="00AD3D3F">
        <w:rPr>
          <w:rFonts w:eastAsia="Calibri"/>
          <w:b/>
          <w:bCs/>
          <w:color w:val="000000"/>
          <w:szCs w:val="22"/>
          <w:shd w:val="clear" w:color="auto" w:fill="F7F7F7"/>
          <w:lang w:eastAsia="en-US"/>
        </w:rPr>
        <w:t>2.- Recordar que disponen de dos aparcamientos con dos puertas de acceso al cementerio.</w:t>
      </w:r>
    </w:p>
    <w:p w:rsidR="00AD3D3F" w:rsidRPr="00AD3D3F" w:rsidRDefault="00AD3D3F" w:rsidP="00AD3D3F">
      <w:pPr>
        <w:jc w:val="both"/>
        <w:rPr>
          <w:rFonts w:eastAsia="Calibri"/>
          <w:b/>
          <w:bCs/>
          <w:color w:val="000000"/>
          <w:szCs w:val="22"/>
          <w:shd w:val="clear" w:color="auto" w:fill="F7F7F7"/>
          <w:lang w:eastAsia="en-US"/>
        </w:rPr>
      </w:pPr>
      <w:r w:rsidRPr="00AD3D3F">
        <w:rPr>
          <w:rFonts w:eastAsia="Calibri"/>
          <w:b/>
          <w:bCs/>
          <w:color w:val="000000"/>
          <w:szCs w:val="22"/>
          <w:shd w:val="clear" w:color="auto" w:fill="F7F7F7"/>
          <w:lang w:eastAsia="en-US"/>
        </w:rPr>
        <w:t>3.- El aforo máximo de personas será siempre el que pueda asegurarse mantener la distancia de seguridad interpersonal entre los visitantes.</w:t>
      </w:r>
    </w:p>
    <w:p w:rsidR="00AD3D3F" w:rsidRPr="00AD3D3F" w:rsidRDefault="00AD3D3F" w:rsidP="00AD3D3F">
      <w:pPr>
        <w:jc w:val="both"/>
        <w:rPr>
          <w:rFonts w:eastAsia="Calibri"/>
          <w:b/>
          <w:bCs/>
          <w:color w:val="000000"/>
          <w:szCs w:val="22"/>
          <w:shd w:val="clear" w:color="auto" w:fill="F7F7F7"/>
          <w:lang w:eastAsia="en-US"/>
        </w:rPr>
      </w:pPr>
      <w:r w:rsidRPr="00AD3D3F">
        <w:rPr>
          <w:rFonts w:eastAsia="Calibri"/>
          <w:b/>
          <w:bCs/>
          <w:color w:val="000000"/>
          <w:szCs w:val="22"/>
          <w:shd w:val="clear" w:color="auto" w:fill="F7F7F7"/>
          <w:lang w:eastAsia="en-US"/>
        </w:rPr>
        <w:t xml:space="preserve">4.- Se recomienda para evitar aglomeraciones, distanciar el acceso en las horas del día. </w:t>
      </w:r>
    </w:p>
    <w:p w:rsidR="00AD3D3F" w:rsidRPr="00AD3D3F" w:rsidRDefault="00AD3D3F" w:rsidP="00AD3D3F">
      <w:pPr>
        <w:jc w:val="both"/>
        <w:rPr>
          <w:rFonts w:eastAsia="Calibri"/>
          <w:b/>
          <w:bCs/>
          <w:color w:val="000000"/>
          <w:szCs w:val="22"/>
          <w:shd w:val="clear" w:color="auto" w:fill="F7F7F7"/>
          <w:lang w:eastAsia="en-US"/>
        </w:rPr>
      </w:pPr>
      <w:r w:rsidRPr="00AD3D3F">
        <w:rPr>
          <w:rFonts w:eastAsia="Calibri"/>
          <w:b/>
          <w:bCs/>
          <w:color w:val="000000"/>
          <w:szCs w:val="22"/>
          <w:shd w:val="clear" w:color="auto" w:fill="F7F7F7"/>
          <w:lang w:eastAsia="en-US"/>
        </w:rPr>
        <w:t xml:space="preserve">5.- Se recomienda establecer un máximo de </w:t>
      </w:r>
      <w:smartTag w:uri="urn:schemas-microsoft-com:office:smarttags" w:element="metricconverter">
        <w:smartTagPr>
          <w:attr w:name="ProductID" w:val="4 a"/>
        </w:smartTagPr>
        <w:r w:rsidRPr="00AD3D3F">
          <w:rPr>
            <w:rFonts w:eastAsia="Calibri"/>
            <w:b/>
            <w:bCs/>
            <w:color w:val="000000"/>
            <w:szCs w:val="22"/>
            <w:shd w:val="clear" w:color="auto" w:fill="F7F7F7"/>
            <w:lang w:eastAsia="en-US"/>
          </w:rPr>
          <w:t>4 a</w:t>
        </w:r>
      </w:smartTag>
      <w:r w:rsidRPr="00AD3D3F">
        <w:rPr>
          <w:rFonts w:eastAsia="Calibri"/>
          <w:b/>
          <w:bCs/>
          <w:color w:val="000000"/>
          <w:szCs w:val="22"/>
          <w:shd w:val="clear" w:color="auto" w:fill="F7F7F7"/>
          <w:lang w:eastAsia="en-US"/>
        </w:rPr>
        <w:t xml:space="preserve"> 6 personas por grupo para mantener la distancia de seguridad interpersonal entre los diferentes grupos. </w:t>
      </w:r>
    </w:p>
    <w:p w:rsidR="00AD3D3F" w:rsidRPr="00AD3D3F" w:rsidRDefault="00AD3D3F" w:rsidP="00AD3D3F">
      <w:pPr>
        <w:jc w:val="both"/>
        <w:rPr>
          <w:rFonts w:eastAsia="Calibri"/>
          <w:b/>
          <w:bCs/>
          <w:color w:val="000000"/>
          <w:szCs w:val="22"/>
          <w:shd w:val="clear" w:color="auto" w:fill="F7F7F7"/>
          <w:lang w:eastAsia="en-US"/>
        </w:rPr>
      </w:pPr>
      <w:r w:rsidRPr="00AD3D3F">
        <w:rPr>
          <w:rFonts w:eastAsia="Calibri"/>
          <w:b/>
          <w:bCs/>
          <w:color w:val="000000"/>
          <w:szCs w:val="22"/>
          <w:shd w:val="clear" w:color="auto" w:fill="F7F7F7"/>
          <w:lang w:eastAsia="en-US"/>
        </w:rPr>
        <w:t>6.- Se recomienda limitar el tiempo de las visitas (30 minutos) para permitir que la circulación de visitantes sea más fluida y evitar aglomeraciones.</w:t>
      </w:r>
    </w:p>
    <w:p w:rsidR="00AD3D3F" w:rsidRDefault="00AD3D3F" w:rsidP="00AD3D3F">
      <w:pPr>
        <w:jc w:val="both"/>
        <w:rPr>
          <w:rFonts w:eastAsia="Calibri"/>
          <w:b/>
          <w:bCs/>
          <w:color w:val="000000"/>
          <w:szCs w:val="22"/>
          <w:shd w:val="clear" w:color="auto" w:fill="F7F7F7"/>
          <w:lang w:eastAsia="en-US"/>
        </w:rPr>
      </w:pPr>
      <w:r w:rsidRPr="00AD3D3F">
        <w:rPr>
          <w:rFonts w:eastAsia="Calibri"/>
          <w:b/>
          <w:bCs/>
          <w:color w:val="000000"/>
          <w:szCs w:val="22"/>
          <w:shd w:val="clear" w:color="auto" w:fill="F7F7F7"/>
          <w:lang w:eastAsia="en-US"/>
        </w:rPr>
        <w:t>7.- Se establecerá una pauta de limpieza y desinfección de superficies que puedan ser objeto de contacto como barandillas, escaleras etc.…</w:t>
      </w:r>
    </w:p>
    <w:p w:rsidR="00AD3D3F" w:rsidRPr="00AD3D3F" w:rsidRDefault="00AD3D3F" w:rsidP="00AD3D3F">
      <w:pPr>
        <w:jc w:val="both"/>
        <w:rPr>
          <w:rFonts w:eastAsia="Calibri"/>
          <w:b/>
          <w:bCs/>
          <w:color w:val="000000"/>
          <w:szCs w:val="22"/>
          <w:shd w:val="clear" w:color="auto" w:fill="F7F7F7"/>
          <w:lang w:eastAsia="en-US"/>
        </w:rPr>
      </w:pPr>
    </w:p>
    <w:p w:rsidR="00AD3D3F" w:rsidRPr="00AD3D3F" w:rsidRDefault="00AD3D3F" w:rsidP="00AD3D3F">
      <w:pPr>
        <w:jc w:val="both"/>
        <w:rPr>
          <w:rFonts w:eastAsia="Calibri"/>
          <w:color w:val="000000"/>
          <w:szCs w:val="22"/>
          <w:shd w:val="clear" w:color="auto" w:fill="F7F7F7"/>
          <w:lang w:eastAsia="en-US"/>
        </w:rPr>
      </w:pPr>
      <w:r w:rsidRPr="00AD3D3F">
        <w:rPr>
          <w:rFonts w:eastAsia="Calibri"/>
          <w:color w:val="000000"/>
          <w:szCs w:val="22"/>
          <w:shd w:val="clear" w:color="auto" w:fill="F7F7F7"/>
          <w:lang w:eastAsia="en-US"/>
        </w:rPr>
        <w:t>Este Ayuntamiento, recuerda a toda la ciudadanía, la necesidad de cumplir con todas las recomendaciones marcadas por las autoridades sanitarias:</w:t>
      </w:r>
    </w:p>
    <w:p w:rsidR="00AD3D3F" w:rsidRPr="00AD3D3F" w:rsidRDefault="00AD3D3F" w:rsidP="00AD3D3F">
      <w:pPr>
        <w:jc w:val="both"/>
        <w:rPr>
          <w:rFonts w:eastAsia="Calibri"/>
          <w:color w:val="000000"/>
          <w:szCs w:val="22"/>
          <w:shd w:val="clear" w:color="auto" w:fill="F7F7F7"/>
          <w:lang w:eastAsia="en-US"/>
        </w:rPr>
      </w:pPr>
    </w:p>
    <w:p w:rsidR="00AD3D3F" w:rsidRPr="00AD3D3F" w:rsidRDefault="00AD3D3F" w:rsidP="00AD3D3F">
      <w:pPr>
        <w:numPr>
          <w:ilvl w:val="0"/>
          <w:numId w:val="20"/>
        </w:numPr>
        <w:spacing w:after="160" w:line="259" w:lineRule="auto"/>
        <w:jc w:val="both"/>
        <w:rPr>
          <w:rFonts w:eastAsia="Calibri"/>
          <w:b/>
          <w:i/>
          <w:color w:val="000000"/>
          <w:szCs w:val="22"/>
          <w:u w:val="single"/>
          <w:shd w:val="clear" w:color="auto" w:fill="F7F7F7"/>
          <w:lang w:eastAsia="en-US"/>
        </w:rPr>
      </w:pPr>
      <w:r w:rsidRPr="00AD3D3F">
        <w:rPr>
          <w:rFonts w:eastAsia="Calibri"/>
          <w:b/>
          <w:i/>
          <w:color w:val="000000"/>
          <w:szCs w:val="22"/>
          <w:u w:val="single"/>
          <w:shd w:val="clear" w:color="auto" w:fill="F7F7F7"/>
          <w:lang w:eastAsia="en-US"/>
        </w:rPr>
        <w:t>Distancia social de seguridad mínima de 1.5 metros.</w:t>
      </w:r>
    </w:p>
    <w:p w:rsidR="00AD3D3F" w:rsidRPr="00AD3D3F" w:rsidRDefault="00AD3D3F" w:rsidP="00AD3D3F">
      <w:pPr>
        <w:numPr>
          <w:ilvl w:val="0"/>
          <w:numId w:val="20"/>
        </w:numPr>
        <w:spacing w:after="160" w:line="259" w:lineRule="auto"/>
        <w:jc w:val="both"/>
        <w:rPr>
          <w:rFonts w:eastAsia="Calibri"/>
          <w:b/>
          <w:i/>
          <w:color w:val="000000"/>
          <w:szCs w:val="22"/>
          <w:u w:val="single"/>
          <w:shd w:val="clear" w:color="auto" w:fill="F7F7F7"/>
          <w:lang w:eastAsia="en-US"/>
        </w:rPr>
      </w:pPr>
      <w:r w:rsidRPr="00AD3D3F">
        <w:rPr>
          <w:rFonts w:eastAsia="Calibri"/>
          <w:b/>
          <w:i/>
          <w:color w:val="000000"/>
          <w:szCs w:val="22"/>
          <w:u w:val="single"/>
          <w:shd w:val="clear" w:color="auto" w:fill="F7F7F7"/>
          <w:lang w:eastAsia="en-US"/>
        </w:rPr>
        <w:t>Uso obligatorio de mascarilla a partir de 6 años en la vía</w:t>
      </w:r>
      <w:r>
        <w:rPr>
          <w:rFonts w:eastAsia="Calibri"/>
          <w:b/>
          <w:i/>
          <w:color w:val="000000"/>
          <w:szCs w:val="22"/>
          <w:u w:val="single"/>
          <w:shd w:val="clear" w:color="auto" w:fill="F7F7F7"/>
          <w:lang w:eastAsia="en-US"/>
        </w:rPr>
        <w:t xml:space="preserve"> pú</w:t>
      </w:r>
      <w:r w:rsidRPr="00AD3D3F">
        <w:rPr>
          <w:rFonts w:eastAsia="Calibri"/>
          <w:b/>
          <w:i/>
          <w:color w:val="000000"/>
          <w:szCs w:val="22"/>
          <w:u w:val="single"/>
          <w:shd w:val="clear" w:color="auto" w:fill="F7F7F7"/>
          <w:lang w:eastAsia="en-US"/>
        </w:rPr>
        <w:t>blica, espacios al aire libre y en cualquier lugar cerrado</w:t>
      </w:r>
      <w:r>
        <w:rPr>
          <w:rFonts w:eastAsia="Calibri"/>
          <w:b/>
          <w:i/>
          <w:color w:val="000000"/>
          <w:szCs w:val="22"/>
          <w:u w:val="single"/>
          <w:shd w:val="clear" w:color="auto" w:fill="F7F7F7"/>
          <w:lang w:eastAsia="en-US"/>
        </w:rPr>
        <w:t xml:space="preserve"> de uso pú</w:t>
      </w:r>
      <w:bookmarkStart w:id="0" w:name="_GoBack"/>
      <w:bookmarkEnd w:id="0"/>
      <w:r w:rsidRPr="00AD3D3F">
        <w:rPr>
          <w:rFonts w:eastAsia="Calibri"/>
          <w:b/>
          <w:i/>
          <w:color w:val="000000"/>
          <w:szCs w:val="22"/>
          <w:u w:val="single"/>
          <w:shd w:val="clear" w:color="auto" w:fill="F7F7F7"/>
          <w:lang w:eastAsia="en-US"/>
        </w:rPr>
        <w:t>blico o que se encuentre abierto al público, aunque pueda garantizarse la distancia de seguridad de 1.5 metros, salvo excepciones.</w:t>
      </w:r>
    </w:p>
    <w:p w:rsidR="00AD3D3F" w:rsidRPr="00AD3D3F" w:rsidRDefault="00AD3D3F" w:rsidP="00AD3D3F">
      <w:pPr>
        <w:numPr>
          <w:ilvl w:val="0"/>
          <w:numId w:val="20"/>
        </w:numPr>
        <w:spacing w:after="160" w:line="259" w:lineRule="auto"/>
        <w:jc w:val="both"/>
        <w:rPr>
          <w:rFonts w:eastAsia="Calibri"/>
          <w:b/>
          <w:i/>
          <w:color w:val="000000"/>
          <w:szCs w:val="22"/>
          <w:u w:val="single"/>
          <w:shd w:val="clear" w:color="auto" w:fill="F7F7F7"/>
          <w:lang w:eastAsia="en-US"/>
        </w:rPr>
      </w:pPr>
      <w:r w:rsidRPr="00AD3D3F">
        <w:rPr>
          <w:rFonts w:eastAsia="Calibri"/>
          <w:b/>
          <w:i/>
          <w:color w:val="000000"/>
          <w:szCs w:val="22"/>
          <w:u w:val="single"/>
          <w:shd w:val="clear" w:color="auto" w:fill="F7F7F7"/>
          <w:lang w:eastAsia="en-US"/>
        </w:rPr>
        <w:t xml:space="preserve">Lavado de manos con agua y jabón, o en su defecto, geles </w:t>
      </w:r>
      <w:proofErr w:type="spellStart"/>
      <w:r w:rsidRPr="00AD3D3F">
        <w:rPr>
          <w:rFonts w:eastAsia="Calibri"/>
          <w:b/>
          <w:i/>
          <w:color w:val="000000"/>
          <w:szCs w:val="22"/>
          <w:u w:val="single"/>
          <w:shd w:val="clear" w:color="auto" w:fill="F7F7F7"/>
          <w:lang w:eastAsia="en-US"/>
        </w:rPr>
        <w:t>hidroalcohólicos</w:t>
      </w:r>
      <w:proofErr w:type="spellEnd"/>
      <w:r w:rsidRPr="00AD3D3F">
        <w:rPr>
          <w:rFonts w:eastAsia="Calibri"/>
          <w:b/>
          <w:i/>
          <w:color w:val="000000"/>
          <w:szCs w:val="22"/>
          <w:u w:val="single"/>
          <w:shd w:val="clear" w:color="auto" w:fill="F7F7F7"/>
          <w:lang w:eastAsia="en-US"/>
        </w:rPr>
        <w:t>.</w:t>
      </w:r>
    </w:p>
    <w:p w:rsidR="00AD3D3F" w:rsidRDefault="00AD3D3F" w:rsidP="00AD3D3F">
      <w:pPr>
        <w:jc w:val="both"/>
        <w:rPr>
          <w:rFonts w:eastAsia="Calibri"/>
          <w:color w:val="000000"/>
          <w:szCs w:val="22"/>
          <w:shd w:val="clear" w:color="auto" w:fill="F7F7F7"/>
          <w:lang w:eastAsia="en-US"/>
        </w:rPr>
      </w:pPr>
      <w:r w:rsidRPr="00AD3D3F">
        <w:rPr>
          <w:rFonts w:eastAsia="Calibri"/>
          <w:color w:val="000000"/>
          <w:szCs w:val="22"/>
          <w:shd w:val="clear" w:color="auto" w:fill="F7F7F7"/>
          <w:lang w:eastAsia="en-US"/>
        </w:rPr>
        <w:t xml:space="preserve">Confiamos en poder, con el trabajo y esfuerzo de todos, extremando las medidas de seguridad y con el cumplimiento preciso de las instrucciones de las autoridades sanitarias, superar esta situación, y por supuesto desear pronta recuperación de los afectados por </w:t>
      </w:r>
      <w:proofErr w:type="spellStart"/>
      <w:r w:rsidRPr="00AD3D3F">
        <w:rPr>
          <w:rFonts w:eastAsia="Calibri"/>
          <w:color w:val="000000"/>
          <w:szCs w:val="22"/>
          <w:shd w:val="clear" w:color="auto" w:fill="F7F7F7"/>
          <w:lang w:eastAsia="en-US"/>
        </w:rPr>
        <w:t>covid</w:t>
      </w:r>
      <w:proofErr w:type="spellEnd"/>
      <w:r w:rsidRPr="00AD3D3F">
        <w:rPr>
          <w:rFonts w:eastAsia="Calibri"/>
          <w:color w:val="000000"/>
          <w:szCs w:val="22"/>
          <w:shd w:val="clear" w:color="auto" w:fill="F7F7F7"/>
          <w:lang w:eastAsia="en-US"/>
        </w:rPr>
        <w:t xml:space="preserve"> 19. </w:t>
      </w:r>
    </w:p>
    <w:p w:rsidR="00AD3D3F" w:rsidRDefault="00AD3D3F" w:rsidP="00AD3D3F">
      <w:pPr>
        <w:jc w:val="both"/>
        <w:rPr>
          <w:rFonts w:eastAsia="Calibri"/>
          <w:color w:val="000000"/>
          <w:szCs w:val="22"/>
          <w:shd w:val="clear" w:color="auto" w:fill="F7F7F7"/>
          <w:lang w:eastAsia="en-US"/>
        </w:rPr>
      </w:pPr>
    </w:p>
    <w:p w:rsidR="00AD3D3F" w:rsidRDefault="00AD3D3F" w:rsidP="00AD3D3F">
      <w:pPr>
        <w:jc w:val="both"/>
        <w:rPr>
          <w:rFonts w:eastAsia="Calibri"/>
          <w:color w:val="000000"/>
          <w:szCs w:val="22"/>
          <w:shd w:val="clear" w:color="auto" w:fill="F7F7F7"/>
          <w:lang w:eastAsia="en-US"/>
        </w:rPr>
      </w:pPr>
    </w:p>
    <w:p w:rsidR="00AD3D3F" w:rsidRPr="00AD3D3F" w:rsidRDefault="00AD3D3F" w:rsidP="00AD3D3F">
      <w:pPr>
        <w:jc w:val="both"/>
        <w:rPr>
          <w:rFonts w:eastAsia="Calibri"/>
          <w:color w:val="000000"/>
          <w:szCs w:val="22"/>
          <w:shd w:val="clear" w:color="auto" w:fill="F7F7F7"/>
          <w:lang w:eastAsia="en-US"/>
        </w:rPr>
      </w:pPr>
    </w:p>
    <w:p w:rsidR="00AD3D3F" w:rsidRPr="00AD3D3F" w:rsidRDefault="00AD3D3F" w:rsidP="00AD3D3F">
      <w:pPr>
        <w:jc w:val="both"/>
        <w:rPr>
          <w:szCs w:val="22"/>
        </w:rPr>
      </w:pPr>
      <w:r w:rsidRPr="00AD3D3F">
        <w:rPr>
          <w:szCs w:val="22"/>
        </w:rPr>
        <w:t xml:space="preserve">                                                                </w:t>
      </w:r>
      <w:r>
        <w:rPr>
          <w:szCs w:val="22"/>
        </w:rPr>
        <w:t xml:space="preserve">              </w:t>
      </w:r>
      <w:r w:rsidRPr="00AD3D3F">
        <w:rPr>
          <w:szCs w:val="22"/>
        </w:rPr>
        <w:t xml:space="preserve">  La Puerta de Segura, 16 de octubre del 2.020</w:t>
      </w:r>
    </w:p>
    <w:p w:rsidR="00AD3D3F" w:rsidRPr="00AD3D3F" w:rsidRDefault="00AD3D3F" w:rsidP="00AD3D3F">
      <w:pPr>
        <w:jc w:val="both"/>
        <w:rPr>
          <w:szCs w:val="22"/>
        </w:rPr>
      </w:pPr>
    </w:p>
    <w:p w:rsidR="00AD3D3F" w:rsidRPr="00AD3D3F" w:rsidRDefault="00AD3D3F" w:rsidP="00AD3D3F">
      <w:pPr>
        <w:jc w:val="center"/>
        <w:rPr>
          <w:sz w:val="24"/>
          <w:szCs w:val="24"/>
        </w:rPr>
      </w:pPr>
      <w:r w:rsidRPr="00AD3D3F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AD3D3F">
        <w:rPr>
          <w:sz w:val="24"/>
          <w:szCs w:val="24"/>
        </w:rPr>
        <w:t xml:space="preserve"> LA ALCALDESA. Virtudes Puertas Soria </w:t>
      </w:r>
    </w:p>
    <w:p w:rsidR="00AD3D3F" w:rsidRPr="00AD3D3F" w:rsidRDefault="00AD3D3F" w:rsidP="00AD3D3F">
      <w:pPr>
        <w:pStyle w:val="Prrafodelista"/>
        <w:jc w:val="both"/>
        <w:rPr>
          <w:sz w:val="24"/>
          <w:szCs w:val="24"/>
        </w:rPr>
      </w:pPr>
    </w:p>
    <w:p w:rsidR="002B4E76" w:rsidRPr="00AD3D3F" w:rsidRDefault="002B4E76" w:rsidP="00AD3D3F"/>
    <w:sectPr w:rsidR="002B4E76" w:rsidRPr="00AD3D3F" w:rsidSect="00BC1481">
      <w:headerReference w:type="even" r:id="rId8"/>
      <w:headerReference w:type="default" r:id="rId9"/>
      <w:pgSz w:w="11906" w:h="16838" w:code="9"/>
      <w:pgMar w:top="2268" w:right="1134" w:bottom="0" w:left="1191" w:header="56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3C" w:rsidRDefault="0001273C">
      <w:r>
        <w:separator/>
      </w:r>
    </w:p>
  </w:endnote>
  <w:endnote w:type="continuationSeparator" w:id="0">
    <w:p w:rsidR="0001273C" w:rsidRDefault="0001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3C" w:rsidRDefault="0001273C">
      <w:r>
        <w:separator/>
      </w:r>
    </w:p>
  </w:footnote>
  <w:footnote w:type="continuationSeparator" w:id="0">
    <w:p w:rsidR="0001273C" w:rsidRDefault="00012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B0" w:rsidRDefault="005474B0">
    <w:pPr>
      <w:pStyle w:val="Encabezado"/>
      <w:framePr w:wrap="around" w:vAnchor="text" w:hAnchor="margin" w:xAlign="right" w:y="1"/>
      <w:rPr>
        <w:rStyle w:val="Nmerodepgina"/>
      </w:rPr>
    </w:pPr>
  </w:p>
  <w:p w:rsidR="005474B0" w:rsidRDefault="005474B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FD" w:rsidRDefault="009A3CFD" w:rsidP="00E55B77">
    <w:pPr>
      <w:pStyle w:val="Encabezado"/>
      <w:ind w:right="360"/>
      <w:jc w:val="center"/>
    </w:pPr>
  </w:p>
  <w:p w:rsidR="005474B0" w:rsidRDefault="00E55B77" w:rsidP="00E55B77">
    <w:pPr>
      <w:pStyle w:val="Encabezado"/>
      <w:ind w:right="360"/>
      <w:jc w:val="center"/>
    </w:pPr>
    <w:r>
      <w:rPr>
        <w:noProof/>
      </w:rPr>
      <w:drawing>
        <wp:inline distT="0" distB="0" distL="0" distR="0" wp14:anchorId="393E5309" wp14:editId="27045FE1">
          <wp:extent cx="1000125" cy="7334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2678" cy="735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74B0" w:rsidRPr="00895826" w:rsidRDefault="005474B0" w:rsidP="00B47AA5">
    <w:pPr>
      <w:pStyle w:val="Encabezado"/>
      <w:jc w:val="center"/>
      <w:rPr>
        <w:rFonts w:ascii="Arial Black" w:hAnsi="Arial Black"/>
        <w:sz w:val="28"/>
        <w:szCs w:val="28"/>
      </w:rPr>
    </w:pPr>
    <w:r w:rsidRPr="00895826">
      <w:rPr>
        <w:rFonts w:ascii="Arial Black" w:hAnsi="Arial Black"/>
        <w:b/>
        <w:bCs/>
        <w:sz w:val="28"/>
        <w:szCs w:val="28"/>
      </w:rPr>
      <w:t>AYUNTAMIENTO</w:t>
    </w:r>
    <w:r w:rsidR="00B47AA5" w:rsidRPr="00895826">
      <w:rPr>
        <w:rFonts w:ascii="Arial Black" w:hAnsi="Arial Black"/>
        <w:b/>
        <w:bCs/>
        <w:sz w:val="28"/>
        <w:szCs w:val="28"/>
      </w:rPr>
      <w:t xml:space="preserve"> </w:t>
    </w:r>
    <w:r w:rsidRPr="00895826">
      <w:rPr>
        <w:rFonts w:ascii="Arial Black" w:hAnsi="Arial Black"/>
        <w:sz w:val="28"/>
        <w:szCs w:val="28"/>
      </w:rPr>
      <w:t>DE</w:t>
    </w:r>
    <w:r w:rsidR="00B47AA5" w:rsidRPr="00895826">
      <w:rPr>
        <w:rFonts w:ascii="Arial Black" w:hAnsi="Arial Black"/>
        <w:sz w:val="28"/>
        <w:szCs w:val="28"/>
      </w:rPr>
      <w:t xml:space="preserve"> </w:t>
    </w:r>
    <w:r w:rsidRPr="00895826">
      <w:rPr>
        <w:rFonts w:ascii="Arial Black" w:hAnsi="Arial Black"/>
        <w:sz w:val="28"/>
        <w:szCs w:val="28"/>
      </w:rPr>
      <w:t>LA PUERTA DE SEGURA</w:t>
    </w:r>
    <w:r w:rsidR="00B47AA5" w:rsidRPr="00895826">
      <w:rPr>
        <w:rFonts w:ascii="Arial Black" w:hAnsi="Arial Black"/>
        <w:sz w:val="28"/>
        <w:szCs w:val="28"/>
      </w:rPr>
      <w:t xml:space="preserve"> </w:t>
    </w:r>
    <w:r w:rsidRPr="00895826">
      <w:rPr>
        <w:rFonts w:ascii="Arial Black" w:hAnsi="Arial Black"/>
        <w:sz w:val="28"/>
        <w:szCs w:val="28"/>
      </w:rPr>
      <w:t>(JAÉN)</w:t>
    </w:r>
  </w:p>
  <w:p w:rsidR="00B47AA5" w:rsidRDefault="0043491D" w:rsidP="00B47AA5">
    <w:pPr>
      <w:pStyle w:val="Encabezado"/>
      <w:jc w:val="center"/>
      <w:rPr>
        <w:rFonts w:ascii="Candara" w:hAnsi="Candara"/>
        <w:b/>
        <w:color w:val="0070C0"/>
        <w:sz w:val="20"/>
      </w:rPr>
    </w:pPr>
    <w:r>
      <w:rPr>
        <w:rFonts w:ascii="Candara" w:hAnsi="Candara"/>
        <w:b/>
        <w:sz w:val="20"/>
      </w:rPr>
      <w:t>ALCALDIA</w:t>
    </w:r>
    <w:r w:rsidR="00B47AA5" w:rsidRPr="00B47AA5">
      <w:rPr>
        <w:rFonts w:ascii="Candara" w:hAnsi="Candara"/>
        <w:b/>
        <w:sz w:val="20"/>
      </w:rPr>
      <w:t>. E-Mai</w:t>
    </w:r>
    <w:r w:rsidR="00B47AA5">
      <w:rPr>
        <w:rFonts w:ascii="Candara" w:hAnsi="Candara"/>
        <w:b/>
        <w:sz w:val="20"/>
      </w:rPr>
      <w:t>l</w:t>
    </w:r>
    <w:r w:rsidR="00B47AA5" w:rsidRPr="00B47AA5">
      <w:rPr>
        <w:rFonts w:ascii="Candara" w:hAnsi="Candara"/>
        <w:b/>
        <w:sz w:val="20"/>
      </w:rPr>
      <w:t xml:space="preserve">: </w:t>
    </w:r>
    <w:hyperlink r:id="rId2" w:history="1">
      <w:r w:rsidRPr="001D4C36">
        <w:rPr>
          <w:rStyle w:val="Hipervnculo"/>
          <w:rFonts w:ascii="Candara" w:hAnsi="Candara"/>
          <w:b/>
          <w:sz w:val="20"/>
        </w:rPr>
        <w:t>alcaldia@lapuertadesegura.es</w:t>
      </w:r>
    </w:hyperlink>
  </w:p>
  <w:p w:rsidR="00B47AA5" w:rsidRDefault="0001273C" w:rsidP="00B47AA5">
    <w:pPr>
      <w:pStyle w:val="Encabezado"/>
      <w:jc w:val="center"/>
      <w:rPr>
        <w:rFonts w:ascii="Candara" w:hAnsi="Candara"/>
        <w:b/>
        <w:sz w:val="20"/>
      </w:rPr>
    </w:pPr>
    <w:r>
      <w:rPr>
        <w:rFonts w:ascii="Candara" w:hAnsi="Candara"/>
        <w:b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0.2pt;height:4.35pt" o:hrpct="0" o:hralign="center" o:hr="t">
          <v:imagedata r:id="rId3" o:title="BD21340_"/>
        </v:shape>
      </w:pict>
    </w:r>
  </w:p>
  <w:p w:rsidR="008B02AC" w:rsidRPr="00B47AA5" w:rsidRDefault="00517B94" w:rsidP="00B47AA5">
    <w:pPr>
      <w:pStyle w:val="Encabezado"/>
      <w:jc w:val="center"/>
      <w:rPr>
        <w:rFonts w:ascii="Candara" w:hAnsi="Candara"/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DF0BE2" wp14:editId="20D7D271">
              <wp:simplePos x="0" y="0"/>
              <wp:positionH relativeFrom="margin">
                <wp:posOffset>-836930</wp:posOffset>
              </wp:positionH>
              <wp:positionV relativeFrom="margin">
                <wp:posOffset>1112520</wp:posOffset>
              </wp:positionV>
              <wp:extent cx="461645" cy="553402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645" cy="553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2AC" w:rsidRPr="00AB70C9" w:rsidRDefault="008B02AC" w:rsidP="00F31A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AB70C9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C/. Pintor Zabaleta, 13 C.P. 23360 Telf. (953) 486002  Fax. 486659. C.I.F.: P/2307200-B</w:t>
                          </w:r>
                        </w:p>
                        <w:p w:rsidR="000F176D" w:rsidRPr="00AB70C9" w:rsidRDefault="000F176D" w:rsidP="00F31A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AB70C9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DOCUMENTO FIRMADO ELECTRÓNICAMENTE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5.9pt;margin-top:87.6pt;width:36.35pt;height:4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" stroked="f" strokeweight="0">
              <v:textbox style="layout-flow:vertical;mso-layout-flow-alt:bottom-to-top;mso-fit-shape-to-text:t">
                <w:txbxContent>
                  <w:p w:rsidR="008B02AC" w:rsidRPr="00AB70C9" w:rsidRDefault="008B02AC" w:rsidP="00F31A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AB70C9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C/. Pintor Zabaleta, 13 C.P. 23360 Telf. (953) 486002  Fax. 486659. C.I.F.: P/2307200-B</w:t>
                    </w:r>
                  </w:p>
                  <w:p w:rsidR="000F176D" w:rsidRPr="00AB70C9" w:rsidRDefault="000F176D" w:rsidP="00F31A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AB70C9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DOCUMENTO FIRMADO ELECTRÓNICAMENTE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75pt;height:9.75pt" o:bullet="t">
        <v:imagedata r:id="rId1" o:title="clip_image001"/>
      </v:shape>
    </w:pict>
  </w:numPicBullet>
  <w:numPicBullet w:numPicBulletId="1">
    <w:pict>
      <v:shape id="_x0000_i1049" type="#_x0000_t75" style="width:11.25pt;height:11.25pt" o:bullet="t">
        <v:imagedata r:id="rId2" o:title="BD14980_"/>
      </v:shape>
    </w:pict>
  </w:numPicBullet>
  <w:abstractNum w:abstractNumId="0">
    <w:nsid w:val="07B60E6A"/>
    <w:multiLevelType w:val="hybridMultilevel"/>
    <w:tmpl w:val="88D6052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F700F4"/>
    <w:multiLevelType w:val="hybridMultilevel"/>
    <w:tmpl w:val="7708F9BE"/>
    <w:lvl w:ilvl="0" w:tplc="BA0048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30B"/>
    <w:multiLevelType w:val="hybridMultilevel"/>
    <w:tmpl w:val="94CCFC1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B5116"/>
    <w:multiLevelType w:val="hybridMultilevel"/>
    <w:tmpl w:val="2020E7C4"/>
    <w:lvl w:ilvl="0" w:tplc="0C4AC7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00"/>
    <w:multiLevelType w:val="hybridMultilevel"/>
    <w:tmpl w:val="043A7284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17D68C2"/>
    <w:multiLevelType w:val="hybridMultilevel"/>
    <w:tmpl w:val="321829C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5202D"/>
    <w:multiLevelType w:val="hybridMultilevel"/>
    <w:tmpl w:val="1DEE7548"/>
    <w:lvl w:ilvl="0" w:tplc="7B7470F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707AB"/>
    <w:multiLevelType w:val="hybridMultilevel"/>
    <w:tmpl w:val="5F26898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847D46"/>
    <w:multiLevelType w:val="hybridMultilevel"/>
    <w:tmpl w:val="79CAD6DE"/>
    <w:lvl w:ilvl="0" w:tplc="0C0A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2CBE227F"/>
    <w:multiLevelType w:val="hybridMultilevel"/>
    <w:tmpl w:val="BBA07336"/>
    <w:lvl w:ilvl="0" w:tplc="8F4A7BD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C61BF6"/>
    <w:multiLevelType w:val="hybridMultilevel"/>
    <w:tmpl w:val="D40C8660"/>
    <w:lvl w:ilvl="0" w:tplc="FCCCE9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379BD"/>
    <w:multiLevelType w:val="hybridMultilevel"/>
    <w:tmpl w:val="1AB020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50CC0"/>
    <w:multiLevelType w:val="hybridMultilevel"/>
    <w:tmpl w:val="C0366A7A"/>
    <w:lvl w:ilvl="0" w:tplc="8B0AAA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952FD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>
    <w:nsid w:val="4C220315"/>
    <w:multiLevelType w:val="hybridMultilevel"/>
    <w:tmpl w:val="104814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8E7A5B"/>
    <w:multiLevelType w:val="hybridMultilevel"/>
    <w:tmpl w:val="CA4E8CBE"/>
    <w:lvl w:ilvl="0" w:tplc="EBC80DC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51CD7749"/>
    <w:multiLevelType w:val="hybridMultilevel"/>
    <w:tmpl w:val="E2682F5C"/>
    <w:lvl w:ilvl="0" w:tplc="BC64C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EEF0836"/>
    <w:multiLevelType w:val="hybridMultilevel"/>
    <w:tmpl w:val="CA4E8CBE"/>
    <w:lvl w:ilvl="0" w:tplc="0C4E8D02">
      <w:numFmt w:val="bullet"/>
      <w:lvlText w:val=""/>
      <w:lvlJc w:val="left"/>
      <w:pPr>
        <w:tabs>
          <w:tab w:val="num" w:pos="1065"/>
        </w:tabs>
        <w:ind w:left="1065" w:hanging="360"/>
      </w:pPr>
      <w:rPr>
        <w:rFonts w:ascii="Webdings" w:hAnsi="Webdings" w:cs="Times New Roman" w:hint="default"/>
        <w:b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79910CA7"/>
    <w:multiLevelType w:val="hybridMultilevel"/>
    <w:tmpl w:val="99B2ED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B56B3"/>
    <w:multiLevelType w:val="hybridMultilevel"/>
    <w:tmpl w:val="CD442178"/>
    <w:lvl w:ilvl="0" w:tplc="298649F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3"/>
  </w:num>
  <w:num w:numId="5">
    <w:abstractNumId w:val="16"/>
  </w:num>
  <w:num w:numId="6">
    <w:abstractNumId w:val="6"/>
  </w:num>
  <w:num w:numId="7">
    <w:abstractNumId w:val="4"/>
  </w:num>
  <w:num w:numId="8">
    <w:abstractNumId w:val="0"/>
  </w:num>
  <w:num w:numId="9">
    <w:abstractNumId w:val="18"/>
  </w:num>
  <w:num w:numId="10">
    <w:abstractNumId w:val="9"/>
  </w:num>
  <w:num w:numId="11">
    <w:abstractNumId w:val="14"/>
  </w:num>
  <w:num w:numId="12">
    <w:abstractNumId w:val="2"/>
  </w:num>
  <w:num w:numId="13">
    <w:abstractNumId w:val="11"/>
  </w:num>
  <w:num w:numId="14">
    <w:abstractNumId w:val="3"/>
  </w:num>
  <w:num w:numId="15">
    <w:abstractNumId w:val="12"/>
  </w:num>
  <w:num w:numId="16">
    <w:abstractNumId w:val="1"/>
  </w:num>
  <w:num w:numId="17">
    <w:abstractNumId w:val="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21"/>
    <w:rsid w:val="000029F2"/>
    <w:rsid w:val="0001273C"/>
    <w:rsid w:val="0001751F"/>
    <w:rsid w:val="00046469"/>
    <w:rsid w:val="0005134D"/>
    <w:rsid w:val="00065C86"/>
    <w:rsid w:val="00071F8F"/>
    <w:rsid w:val="0007714F"/>
    <w:rsid w:val="00095ABB"/>
    <w:rsid w:val="000B715B"/>
    <w:rsid w:val="000E51AC"/>
    <w:rsid w:val="000F176D"/>
    <w:rsid w:val="000F3873"/>
    <w:rsid w:val="000F3D61"/>
    <w:rsid w:val="000F4AF4"/>
    <w:rsid w:val="0010175F"/>
    <w:rsid w:val="0011497F"/>
    <w:rsid w:val="0012074F"/>
    <w:rsid w:val="00142D22"/>
    <w:rsid w:val="00165788"/>
    <w:rsid w:val="00167BFA"/>
    <w:rsid w:val="0017689A"/>
    <w:rsid w:val="00177D54"/>
    <w:rsid w:val="001806C2"/>
    <w:rsid w:val="00182C0C"/>
    <w:rsid w:val="00192769"/>
    <w:rsid w:val="001B0002"/>
    <w:rsid w:val="001B2826"/>
    <w:rsid w:val="001C1F38"/>
    <w:rsid w:val="001E0E8B"/>
    <w:rsid w:val="001E281A"/>
    <w:rsid w:val="001E427C"/>
    <w:rsid w:val="001E567F"/>
    <w:rsid w:val="001E5F45"/>
    <w:rsid w:val="001F0565"/>
    <w:rsid w:val="001F582A"/>
    <w:rsid w:val="002117CC"/>
    <w:rsid w:val="00246E68"/>
    <w:rsid w:val="00264343"/>
    <w:rsid w:val="00274623"/>
    <w:rsid w:val="00274D21"/>
    <w:rsid w:val="00292141"/>
    <w:rsid w:val="002B4E76"/>
    <w:rsid w:val="002B50AB"/>
    <w:rsid w:val="002E2833"/>
    <w:rsid w:val="00322452"/>
    <w:rsid w:val="00346393"/>
    <w:rsid w:val="003A780B"/>
    <w:rsid w:val="003B0DED"/>
    <w:rsid w:val="003B2D2E"/>
    <w:rsid w:val="003B7EA8"/>
    <w:rsid w:val="003C1538"/>
    <w:rsid w:val="003C4436"/>
    <w:rsid w:val="003D4817"/>
    <w:rsid w:val="003E4AC2"/>
    <w:rsid w:val="00402E16"/>
    <w:rsid w:val="004061B9"/>
    <w:rsid w:val="00415EFA"/>
    <w:rsid w:val="004268E7"/>
    <w:rsid w:val="00434391"/>
    <w:rsid w:val="0043491D"/>
    <w:rsid w:val="00447E7F"/>
    <w:rsid w:val="00464B34"/>
    <w:rsid w:val="00472706"/>
    <w:rsid w:val="004751BE"/>
    <w:rsid w:val="00482BD4"/>
    <w:rsid w:val="00490992"/>
    <w:rsid w:val="004931BB"/>
    <w:rsid w:val="004B1200"/>
    <w:rsid w:val="004C19F0"/>
    <w:rsid w:val="004C5495"/>
    <w:rsid w:val="004C54A6"/>
    <w:rsid w:val="004D11FD"/>
    <w:rsid w:val="004D2BA4"/>
    <w:rsid w:val="004D2DE5"/>
    <w:rsid w:val="004D3BA6"/>
    <w:rsid w:val="004E4CB9"/>
    <w:rsid w:val="004E4DB7"/>
    <w:rsid w:val="004F56E3"/>
    <w:rsid w:val="004F702A"/>
    <w:rsid w:val="00511480"/>
    <w:rsid w:val="00516FE4"/>
    <w:rsid w:val="00517B94"/>
    <w:rsid w:val="00517F3C"/>
    <w:rsid w:val="0052530D"/>
    <w:rsid w:val="00537442"/>
    <w:rsid w:val="005474B0"/>
    <w:rsid w:val="00581367"/>
    <w:rsid w:val="005B4825"/>
    <w:rsid w:val="005E7A37"/>
    <w:rsid w:val="005F452D"/>
    <w:rsid w:val="00600C65"/>
    <w:rsid w:val="00605AA6"/>
    <w:rsid w:val="006061E0"/>
    <w:rsid w:val="00606506"/>
    <w:rsid w:val="00626DB8"/>
    <w:rsid w:val="00653E81"/>
    <w:rsid w:val="006813C2"/>
    <w:rsid w:val="00685E02"/>
    <w:rsid w:val="006967F5"/>
    <w:rsid w:val="006C1710"/>
    <w:rsid w:val="006D7A74"/>
    <w:rsid w:val="006F1262"/>
    <w:rsid w:val="0070042B"/>
    <w:rsid w:val="00702B74"/>
    <w:rsid w:val="007101AA"/>
    <w:rsid w:val="00732FE2"/>
    <w:rsid w:val="00735534"/>
    <w:rsid w:val="007779A0"/>
    <w:rsid w:val="00786CBE"/>
    <w:rsid w:val="0079331F"/>
    <w:rsid w:val="00793457"/>
    <w:rsid w:val="007C4125"/>
    <w:rsid w:val="007D5534"/>
    <w:rsid w:val="00823F23"/>
    <w:rsid w:val="0084326C"/>
    <w:rsid w:val="0084595B"/>
    <w:rsid w:val="00845DA2"/>
    <w:rsid w:val="0084718F"/>
    <w:rsid w:val="00883F29"/>
    <w:rsid w:val="008900D1"/>
    <w:rsid w:val="00895826"/>
    <w:rsid w:val="008A6F4C"/>
    <w:rsid w:val="008B02AC"/>
    <w:rsid w:val="008B3599"/>
    <w:rsid w:val="008B6FB8"/>
    <w:rsid w:val="008E014A"/>
    <w:rsid w:val="008E2379"/>
    <w:rsid w:val="00903FE6"/>
    <w:rsid w:val="00913751"/>
    <w:rsid w:val="009201BC"/>
    <w:rsid w:val="00940DDF"/>
    <w:rsid w:val="00943D32"/>
    <w:rsid w:val="009507A0"/>
    <w:rsid w:val="009644B8"/>
    <w:rsid w:val="00980E6C"/>
    <w:rsid w:val="00983D8D"/>
    <w:rsid w:val="009940B9"/>
    <w:rsid w:val="009A3CFD"/>
    <w:rsid w:val="009A565A"/>
    <w:rsid w:val="009B0D0D"/>
    <w:rsid w:val="009B6B1B"/>
    <w:rsid w:val="009C1344"/>
    <w:rsid w:val="009C7628"/>
    <w:rsid w:val="009F092B"/>
    <w:rsid w:val="00A00677"/>
    <w:rsid w:val="00A008B5"/>
    <w:rsid w:val="00A06FB0"/>
    <w:rsid w:val="00A16BD7"/>
    <w:rsid w:val="00A330BC"/>
    <w:rsid w:val="00A37D82"/>
    <w:rsid w:val="00A4141A"/>
    <w:rsid w:val="00A47D81"/>
    <w:rsid w:val="00A96016"/>
    <w:rsid w:val="00A97BCF"/>
    <w:rsid w:val="00AA10E7"/>
    <w:rsid w:val="00AB70C9"/>
    <w:rsid w:val="00AC5F3E"/>
    <w:rsid w:val="00AD3D3F"/>
    <w:rsid w:val="00AE272D"/>
    <w:rsid w:val="00AF03E9"/>
    <w:rsid w:val="00AF1DA0"/>
    <w:rsid w:val="00B05CB4"/>
    <w:rsid w:val="00B17976"/>
    <w:rsid w:val="00B25D38"/>
    <w:rsid w:val="00B3732A"/>
    <w:rsid w:val="00B46405"/>
    <w:rsid w:val="00B47AA5"/>
    <w:rsid w:val="00B51F4E"/>
    <w:rsid w:val="00B64DE9"/>
    <w:rsid w:val="00B82312"/>
    <w:rsid w:val="00B833BC"/>
    <w:rsid w:val="00B84509"/>
    <w:rsid w:val="00B91662"/>
    <w:rsid w:val="00BB5648"/>
    <w:rsid w:val="00BC1481"/>
    <w:rsid w:val="00BC2B54"/>
    <w:rsid w:val="00BD3A0F"/>
    <w:rsid w:val="00C2160A"/>
    <w:rsid w:val="00C217B5"/>
    <w:rsid w:val="00C41993"/>
    <w:rsid w:val="00C5485F"/>
    <w:rsid w:val="00C72D82"/>
    <w:rsid w:val="00C749A9"/>
    <w:rsid w:val="00C82541"/>
    <w:rsid w:val="00D043AE"/>
    <w:rsid w:val="00D0545E"/>
    <w:rsid w:val="00D20913"/>
    <w:rsid w:val="00D27369"/>
    <w:rsid w:val="00D36E79"/>
    <w:rsid w:val="00D43A80"/>
    <w:rsid w:val="00D5420E"/>
    <w:rsid w:val="00D67DA7"/>
    <w:rsid w:val="00D72A4C"/>
    <w:rsid w:val="00D76E07"/>
    <w:rsid w:val="00D97FE7"/>
    <w:rsid w:val="00DB408B"/>
    <w:rsid w:val="00DB6808"/>
    <w:rsid w:val="00DB7F17"/>
    <w:rsid w:val="00DC39A3"/>
    <w:rsid w:val="00DF57F9"/>
    <w:rsid w:val="00E15384"/>
    <w:rsid w:val="00E3723D"/>
    <w:rsid w:val="00E41266"/>
    <w:rsid w:val="00E50DB0"/>
    <w:rsid w:val="00E55B77"/>
    <w:rsid w:val="00E5641C"/>
    <w:rsid w:val="00E751B5"/>
    <w:rsid w:val="00E832A5"/>
    <w:rsid w:val="00EA4421"/>
    <w:rsid w:val="00EA58AE"/>
    <w:rsid w:val="00EC47B0"/>
    <w:rsid w:val="00EE040E"/>
    <w:rsid w:val="00EE7413"/>
    <w:rsid w:val="00EF5367"/>
    <w:rsid w:val="00F05C8B"/>
    <w:rsid w:val="00F276EA"/>
    <w:rsid w:val="00F27AE9"/>
    <w:rsid w:val="00F31A10"/>
    <w:rsid w:val="00F31FC7"/>
    <w:rsid w:val="00F36E95"/>
    <w:rsid w:val="00F4566D"/>
    <w:rsid w:val="00F74B59"/>
    <w:rsid w:val="00F84BF1"/>
    <w:rsid w:val="00F9403C"/>
    <w:rsid w:val="00F96CD3"/>
    <w:rsid w:val="00F97E37"/>
    <w:rsid w:val="00FA0EA9"/>
    <w:rsid w:val="00FB363C"/>
    <w:rsid w:val="00FC1C37"/>
    <w:rsid w:val="00FE6B2A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tabs>
        <w:tab w:val="left" w:pos="8175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921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292141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tabs>
        <w:tab w:val="left" w:pos="8175"/>
      </w:tabs>
      <w:jc w:val="both"/>
    </w:pPr>
  </w:style>
  <w:style w:type="paragraph" w:styleId="Ttulo">
    <w:name w:val="Title"/>
    <w:basedOn w:val="Normal"/>
    <w:link w:val="TtuloCar"/>
    <w:qFormat/>
    <w:pPr>
      <w:jc w:val="center"/>
    </w:pPr>
    <w:rPr>
      <w:rFonts w:ascii="Bookman Old Style" w:hAnsi="Bookman Old Style"/>
      <w:b/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Bookman Old Style" w:hAnsi="Bookman Old Style"/>
      <w:color w:val="0000FF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3A780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4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semiHidden/>
    <w:rsid w:val="0029214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9Car">
    <w:name w:val="Título 9 Car"/>
    <w:link w:val="Ttulo9"/>
    <w:semiHidden/>
    <w:rsid w:val="00292141"/>
    <w:rPr>
      <w:rFonts w:ascii="Cambria" w:eastAsia="Times New Roman" w:hAnsi="Cambria" w:cs="Times New Roman"/>
      <w:sz w:val="22"/>
      <w:szCs w:val="22"/>
    </w:rPr>
  </w:style>
  <w:style w:type="character" w:customStyle="1" w:styleId="Ttulo2Car">
    <w:name w:val="Título 2 Car"/>
    <w:link w:val="Ttulo2"/>
    <w:rsid w:val="00735534"/>
    <w:rPr>
      <w:rFonts w:ascii="Arial" w:hAnsi="Arial"/>
      <w:b/>
      <w:bCs/>
      <w:sz w:val="22"/>
    </w:rPr>
  </w:style>
  <w:style w:type="character" w:styleId="nfasis">
    <w:name w:val="Emphasis"/>
    <w:qFormat/>
    <w:rsid w:val="00C5485F"/>
    <w:rPr>
      <w:i/>
      <w:iCs/>
    </w:rPr>
  </w:style>
  <w:style w:type="character" w:customStyle="1" w:styleId="TtuloCar">
    <w:name w:val="Título Car"/>
    <w:basedOn w:val="Fuentedeprrafopredeter"/>
    <w:link w:val="Ttulo"/>
    <w:rsid w:val="00FA0EA9"/>
    <w:rPr>
      <w:rFonts w:ascii="Bookman Old Style" w:hAnsi="Bookman Old Style"/>
      <w:b/>
      <w:color w:val="0000FF"/>
      <w:sz w:val="22"/>
      <w:u w:val="single"/>
    </w:rPr>
  </w:style>
  <w:style w:type="paragraph" w:styleId="NormalWeb">
    <w:name w:val="Normal (Web)"/>
    <w:basedOn w:val="Normal"/>
    <w:uiPriority w:val="99"/>
    <w:rsid w:val="00980E6C"/>
    <w:pPr>
      <w:spacing w:line="360" w:lineRule="auto"/>
      <w:ind w:left="528" w:right="71" w:firstLine="600"/>
      <w:jc w:val="both"/>
    </w:pPr>
    <w:rPr>
      <w:rFonts w:ascii="Verdana" w:hAnsi="Verdana" w:cs="Arial"/>
      <w:sz w:val="20"/>
      <w:szCs w:val="24"/>
    </w:rPr>
  </w:style>
  <w:style w:type="paragraph" w:styleId="Prrafodelista">
    <w:name w:val="List Paragraph"/>
    <w:basedOn w:val="Normal"/>
    <w:uiPriority w:val="34"/>
    <w:qFormat/>
    <w:rsid w:val="00A37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tabs>
        <w:tab w:val="left" w:pos="8175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921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292141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tabs>
        <w:tab w:val="left" w:pos="8175"/>
      </w:tabs>
      <w:jc w:val="both"/>
    </w:pPr>
  </w:style>
  <w:style w:type="paragraph" w:styleId="Ttulo">
    <w:name w:val="Title"/>
    <w:basedOn w:val="Normal"/>
    <w:link w:val="TtuloCar"/>
    <w:qFormat/>
    <w:pPr>
      <w:jc w:val="center"/>
    </w:pPr>
    <w:rPr>
      <w:rFonts w:ascii="Bookman Old Style" w:hAnsi="Bookman Old Style"/>
      <w:b/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Bookman Old Style" w:hAnsi="Bookman Old Style"/>
      <w:color w:val="0000FF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3A780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4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semiHidden/>
    <w:rsid w:val="0029214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9Car">
    <w:name w:val="Título 9 Car"/>
    <w:link w:val="Ttulo9"/>
    <w:semiHidden/>
    <w:rsid w:val="00292141"/>
    <w:rPr>
      <w:rFonts w:ascii="Cambria" w:eastAsia="Times New Roman" w:hAnsi="Cambria" w:cs="Times New Roman"/>
      <w:sz w:val="22"/>
      <w:szCs w:val="22"/>
    </w:rPr>
  </w:style>
  <w:style w:type="character" w:customStyle="1" w:styleId="Ttulo2Car">
    <w:name w:val="Título 2 Car"/>
    <w:link w:val="Ttulo2"/>
    <w:rsid w:val="00735534"/>
    <w:rPr>
      <w:rFonts w:ascii="Arial" w:hAnsi="Arial"/>
      <w:b/>
      <w:bCs/>
      <w:sz w:val="22"/>
    </w:rPr>
  </w:style>
  <w:style w:type="character" w:styleId="nfasis">
    <w:name w:val="Emphasis"/>
    <w:qFormat/>
    <w:rsid w:val="00C5485F"/>
    <w:rPr>
      <w:i/>
      <w:iCs/>
    </w:rPr>
  </w:style>
  <w:style w:type="character" w:customStyle="1" w:styleId="TtuloCar">
    <w:name w:val="Título Car"/>
    <w:basedOn w:val="Fuentedeprrafopredeter"/>
    <w:link w:val="Ttulo"/>
    <w:rsid w:val="00FA0EA9"/>
    <w:rPr>
      <w:rFonts w:ascii="Bookman Old Style" w:hAnsi="Bookman Old Style"/>
      <w:b/>
      <w:color w:val="0000FF"/>
      <w:sz w:val="22"/>
      <w:u w:val="single"/>
    </w:rPr>
  </w:style>
  <w:style w:type="paragraph" w:styleId="NormalWeb">
    <w:name w:val="Normal (Web)"/>
    <w:basedOn w:val="Normal"/>
    <w:uiPriority w:val="99"/>
    <w:rsid w:val="00980E6C"/>
    <w:pPr>
      <w:spacing w:line="360" w:lineRule="auto"/>
      <w:ind w:left="528" w:right="71" w:firstLine="600"/>
      <w:jc w:val="both"/>
    </w:pPr>
    <w:rPr>
      <w:rFonts w:ascii="Verdana" w:hAnsi="Verdana" w:cs="Arial"/>
      <w:sz w:val="20"/>
      <w:szCs w:val="24"/>
    </w:rPr>
  </w:style>
  <w:style w:type="paragraph" w:styleId="Prrafodelista">
    <w:name w:val="List Paragraph"/>
    <w:basedOn w:val="Normal"/>
    <w:uiPriority w:val="34"/>
    <w:qFormat/>
    <w:rsid w:val="00A3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alcaldia@lapuertadesegura.es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FRANCISCO JAVIER RODRÍGUEZ ROJAS, SECRETARIO DEL EXCMO</vt:lpstr>
    </vt:vector>
  </TitlesOfParts>
  <Company/>
  <LinksUpToDate>false</LinksUpToDate>
  <CharactersWithSpaces>2191</CharactersWithSpaces>
  <SharedDoc>false</SharedDoc>
  <HLinks>
    <vt:vector size="6" baseType="variant">
      <vt:variant>
        <vt:i4>2687003</vt:i4>
      </vt:variant>
      <vt:variant>
        <vt:i4>0</vt:i4>
      </vt:variant>
      <vt:variant>
        <vt:i4>0</vt:i4>
      </vt:variant>
      <vt:variant>
        <vt:i4>5</vt:i4>
      </vt:variant>
      <vt:variant>
        <vt:lpwstr>mailto:secretaria@lapuertadesegura.es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FRANCISCO JAVIER RODRÍGUEZ ROJAS, SECRETARIO DEL EXCMO</dc:title>
  <dc:creator>PUESTO1</dc:creator>
  <cp:lastModifiedBy>Alcaldia</cp:lastModifiedBy>
  <cp:revision>2</cp:revision>
  <cp:lastPrinted>2020-09-23T08:34:00Z</cp:lastPrinted>
  <dcterms:created xsi:type="dcterms:W3CDTF">2020-10-16T07:34:00Z</dcterms:created>
  <dcterms:modified xsi:type="dcterms:W3CDTF">2020-10-16T07:34:00Z</dcterms:modified>
</cp:coreProperties>
</file>