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13" w:rsidRDefault="004F1D13" w:rsidP="004F1D13">
      <w:pPr>
        <w:spacing w:line="240" w:lineRule="auto"/>
        <w:jc w:val="center"/>
        <w:rPr>
          <w:b/>
          <w:color w:val="0070C0"/>
          <w:sz w:val="72"/>
          <w:szCs w:val="72"/>
          <w:u w:val="single"/>
        </w:rPr>
      </w:pPr>
      <w:r w:rsidRPr="004F1D13">
        <w:rPr>
          <w:b/>
          <w:color w:val="0070C0"/>
          <w:sz w:val="72"/>
          <w:szCs w:val="72"/>
          <w:u w:val="single"/>
        </w:rPr>
        <w:t>BAUTISMO DE BUCEO</w:t>
      </w:r>
    </w:p>
    <w:p w:rsidR="008100DA" w:rsidRPr="008100DA" w:rsidRDefault="004F1D13" w:rsidP="008100DA">
      <w:pPr>
        <w:spacing w:line="240" w:lineRule="auto"/>
        <w:jc w:val="center"/>
        <w:rPr>
          <w:b/>
          <w:sz w:val="44"/>
          <w:szCs w:val="44"/>
        </w:rPr>
      </w:pPr>
      <w:r w:rsidRPr="008100DA">
        <w:rPr>
          <w:b/>
          <w:sz w:val="44"/>
          <w:szCs w:val="44"/>
        </w:rPr>
        <w:t>DÍAS 16</w:t>
      </w:r>
      <w:r w:rsidR="00280A7C">
        <w:rPr>
          <w:b/>
          <w:sz w:val="44"/>
          <w:szCs w:val="44"/>
        </w:rPr>
        <w:t xml:space="preserve"> (DE 14 A 18 AÑOS) </w:t>
      </w:r>
      <w:r w:rsidRPr="008100DA">
        <w:rPr>
          <w:b/>
          <w:sz w:val="44"/>
          <w:szCs w:val="44"/>
        </w:rPr>
        <w:t xml:space="preserve"> Y 17 </w:t>
      </w:r>
      <w:r w:rsidR="008100DA" w:rsidRPr="008100DA">
        <w:rPr>
          <w:b/>
          <w:sz w:val="44"/>
          <w:szCs w:val="44"/>
        </w:rPr>
        <w:t>DE JULIO</w:t>
      </w:r>
      <w:r w:rsidR="008100DA">
        <w:rPr>
          <w:b/>
          <w:sz w:val="44"/>
          <w:szCs w:val="44"/>
        </w:rPr>
        <w:t xml:space="preserve"> </w:t>
      </w:r>
      <w:r w:rsidR="00280A7C">
        <w:rPr>
          <w:b/>
          <w:sz w:val="44"/>
          <w:szCs w:val="44"/>
        </w:rPr>
        <w:t xml:space="preserve">(MAYORES DE EDAD) A </w:t>
      </w:r>
      <w:r w:rsidR="008100DA">
        <w:rPr>
          <w:b/>
          <w:sz w:val="44"/>
          <w:szCs w:val="44"/>
        </w:rPr>
        <w:t xml:space="preserve">LAS </w:t>
      </w:r>
      <w:r w:rsidR="008100DA" w:rsidRPr="008100DA">
        <w:rPr>
          <w:b/>
          <w:sz w:val="44"/>
          <w:szCs w:val="44"/>
        </w:rPr>
        <w:t>12:00 H.</w:t>
      </w:r>
    </w:p>
    <w:p w:rsidR="004F1D13" w:rsidRDefault="004F1D13" w:rsidP="004F1D13">
      <w:pPr>
        <w:spacing w:line="240" w:lineRule="auto"/>
        <w:jc w:val="center"/>
        <w:rPr>
          <w:b/>
          <w:sz w:val="48"/>
          <w:szCs w:val="48"/>
        </w:rPr>
      </w:pPr>
      <w:r w:rsidRPr="004F1D13">
        <w:rPr>
          <w:b/>
          <w:sz w:val="48"/>
          <w:szCs w:val="48"/>
        </w:rPr>
        <w:t>EN LAS PISCINAS MUNICIPALES</w:t>
      </w:r>
    </w:p>
    <w:p w:rsidR="004F1D13" w:rsidRDefault="004F1D13" w:rsidP="004F1D1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ES"/>
        </w:rPr>
        <w:drawing>
          <wp:inline distT="0" distB="0" distL="0" distR="0">
            <wp:extent cx="2162175" cy="1609725"/>
            <wp:effectExtent l="0" t="0" r="9525" b="123825"/>
            <wp:docPr id="1" name="Imagen 1" descr="C:\Users\Usuario\AppData\Local\Microsoft\Windows\Temporary Internet Files\Content.IE5\O63WNW0T\buceo-menorc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buceo-menorca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cloud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IMPARTIDO POR</w:t>
      </w:r>
    </w:p>
    <w:p w:rsidR="004F1D13" w:rsidRDefault="004F1D13" w:rsidP="004F1D13">
      <w:pPr>
        <w:spacing w:line="240" w:lineRule="auto"/>
        <w:jc w:val="center"/>
        <w:rPr>
          <w:b/>
          <w:sz w:val="48"/>
          <w:szCs w:val="48"/>
        </w:rPr>
      </w:pPr>
      <w:r w:rsidRPr="004F1D13">
        <w:rPr>
          <w:b/>
          <w:sz w:val="48"/>
          <w:szCs w:val="48"/>
          <w:u w:val="single"/>
        </w:rPr>
        <w:t>D. JUAN CARLOS GARCÍA GONZALEZ</w:t>
      </w:r>
      <w:r>
        <w:rPr>
          <w:b/>
          <w:sz w:val="48"/>
          <w:szCs w:val="48"/>
        </w:rPr>
        <w:t xml:space="preserve"> 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 w:rsidRPr="004F1D13">
        <w:rPr>
          <w:b/>
          <w:sz w:val="28"/>
          <w:szCs w:val="28"/>
        </w:rPr>
        <w:t>(MONITOR TITULADO)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INSCRIPCIÓN GRATUITA EN EL AYUNTAMIENTO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MENORES DE EDAD DEBERÁN PRESENTAR LA AUTORIZACIÓN DE LOS PADRES PARA PODER REALIZARLO. ASÍ COMO </w:t>
      </w:r>
      <w:proofErr w:type="spellStart"/>
      <w:r>
        <w:rPr>
          <w:b/>
          <w:sz w:val="28"/>
          <w:szCs w:val="28"/>
        </w:rPr>
        <w:t>COMO</w:t>
      </w:r>
      <w:proofErr w:type="spellEnd"/>
      <w:r>
        <w:rPr>
          <w:b/>
          <w:sz w:val="28"/>
          <w:szCs w:val="28"/>
        </w:rPr>
        <w:t xml:space="preserve"> UNA AUTORIZACIÓN EXPRESA PARA PODER REALIZARLES FOTOS DURANTE EL CURSO. DICHA AUTORIZACION SE </w:t>
      </w:r>
      <w:r w:rsidR="00280A7C">
        <w:rPr>
          <w:b/>
          <w:sz w:val="28"/>
          <w:szCs w:val="28"/>
        </w:rPr>
        <w:t xml:space="preserve">RECOGERÁ </w:t>
      </w:r>
      <w:r>
        <w:rPr>
          <w:b/>
          <w:sz w:val="28"/>
          <w:szCs w:val="28"/>
        </w:rPr>
        <w:t>EN LAS OFICINAS MUNICIPALES.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PLAZO DE INSCRIPCIÓN 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DESDE EL </w:t>
      </w:r>
      <w:r w:rsidR="00280A7C">
        <w:rPr>
          <w:b/>
          <w:sz w:val="28"/>
          <w:szCs w:val="28"/>
        </w:rPr>
        <w:t xml:space="preserve">LUNES </w:t>
      </w:r>
      <w:r>
        <w:rPr>
          <w:b/>
          <w:sz w:val="28"/>
          <w:szCs w:val="28"/>
        </w:rPr>
        <w:t xml:space="preserve">DÍA 9 AL </w:t>
      </w:r>
      <w:r w:rsidR="00280A7C">
        <w:rPr>
          <w:b/>
          <w:sz w:val="28"/>
          <w:szCs w:val="28"/>
        </w:rPr>
        <w:t>VIERNES  DÍA</w:t>
      </w:r>
      <w:r>
        <w:rPr>
          <w:b/>
          <w:sz w:val="28"/>
          <w:szCs w:val="28"/>
        </w:rPr>
        <w:t>13 (AMBOS INCLUÍDOS)</w:t>
      </w:r>
    </w:p>
    <w:p w:rsidR="004F1D13" w:rsidRDefault="004F1D13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PODER REALIZAR EL CURSO DEBERÁN LLEVAR CALCETINES  Y CAMISETA</w:t>
      </w:r>
    </w:p>
    <w:p w:rsidR="004F1D13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600075" cy="590550"/>
            <wp:effectExtent l="19050" t="0" r="9525" b="0"/>
            <wp:docPr id="3" name="Imagen 3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DA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 AYUNTAMIENTO DE LA PARRILLA</w:t>
      </w:r>
    </w:p>
    <w:p w:rsidR="008100DA" w:rsidRPr="004F1D13" w:rsidRDefault="008100DA" w:rsidP="004F1D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CONCEJALIA DE CULTURA Y DEPORTES</w:t>
      </w:r>
    </w:p>
    <w:sectPr w:rsidR="008100DA" w:rsidRPr="004F1D13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40B57"/>
    <w:rsid w:val="000D3D44"/>
    <w:rsid w:val="001D72E4"/>
    <w:rsid w:val="001E3D9F"/>
    <w:rsid w:val="00234B61"/>
    <w:rsid w:val="00280A7C"/>
    <w:rsid w:val="002A568D"/>
    <w:rsid w:val="002B68DC"/>
    <w:rsid w:val="0031332C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4F1D13"/>
    <w:rsid w:val="005544B0"/>
    <w:rsid w:val="005A60B4"/>
    <w:rsid w:val="006112EA"/>
    <w:rsid w:val="006235D9"/>
    <w:rsid w:val="00666507"/>
    <w:rsid w:val="006A258D"/>
    <w:rsid w:val="006D7B41"/>
    <w:rsid w:val="006F4476"/>
    <w:rsid w:val="0072008C"/>
    <w:rsid w:val="007C2347"/>
    <w:rsid w:val="007D7C81"/>
    <w:rsid w:val="008100DA"/>
    <w:rsid w:val="00812307"/>
    <w:rsid w:val="008458DB"/>
    <w:rsid w:val="008A35A5"/>
    <w:rsid w:val="008B52BA"/>
    <w:rsid w:val="00935C21"/>
    <w:rsid w:val="00994172"/>
    <w:rsid w:val="009A679D"/>
    <w:rsid w:val="009C19D0"/>
    <w:rsid w:val="00A30005"/>
    <w:rsid w:val="00AD138E"/>
    <w:rsid w:val="00B21E95"/>
    <w:rsid w:val="00B77E5F"/>
    <w:rsid w:val="00B86B8F"/>
    <w:rsid w:val="00BB4D0E"/>
    <w:rsid w:val="00C36601"/>
    <w:rsid w:val="00C7671C"/>
    <w:rsid w:val="00C85D06"/>
    <w:rsid w:val="00CA792D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503E5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2018-07-05T10:57:00Z</cp:lastPrinted>
  <dcterms:created xsi:type="dcterms:W3CDTF">2018-07-05T10:35:00Z</dcterms:created>
  <dcterms:modified xsi:type="dcterms:W3CDTF">2018-07-05T10:58:00Z</dcterms:modified>
</cp:coreProperties>
</file>