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F9" w:rsidRDefault="000556F9">
      <w:pPr>
        <w:jc w:val="center"/>
        <w:rPr>
          <w:rFonts w:ascii="Open Sans" w:hAnsi="Open Sans" w:cs="Open Sans"/>
          <w:b/>
          <w:sz w:val="32"/>
        </w:rPr>
      </w:pPr>
    </w:p>
    <w:p w:rsidR="000556F9" w:rsidRDefault="000556F9">
      <w:pPr>
        <w:jc w:val="center"/>
        <w:rPr>
          <w:rFonts w:ascii="Open Sans" w:hAnsi="Open Sans" w:cs="Open Sans"/>
          <w:b/>
          <w:sz w:val="32"/>
        </w:rPr>
      </w:pPr>
    </w:p>
    <w:p w:rsidR="000556F9" w:rsidRDefault="000556F9">
      <w:pPr>
        <w:jc w:val="center"/>
        <w:rPr>
          <w:rFonts w:ascii="Open Sans" w:hAnsi="Open Sans" w:cs="Open Sans"/>
          <w:b/>
          <w:sz w:val="32"/>
        </w:rPr>
      </w:pPr>
    </w:p>
    <w:p w:rsidR="000556F9" w:rsidRDefault="000556F9">
      <w:pPr>
        <w:jc w:val="center"/>
        <w:rPr>
          <w:rFonts w:ascii="Open Sans" w:hAnsi="Open Sans" w:cs="Open Sans"/>
          <w:b/>
          <w:sz w:val="32"/>
        </w:rPr>
      </w:pPr>
      <w:r>
        <w:rPr>
          <w:rFonts w:ascii="Open Sans" w:hAnsi="Open Sans" w:cs="Open Sans"/>
          <w:b/>
          <w:sz w:val="32"/>
        </w:rPr>
        <w:t>RECOGIDA BASURA</w:t>
      </w:r>
    </w:p>
    <w:p w:rsidR="000556F9" w:rsidRDefault="000556F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sz w:val="24"/>
        </w:rPr>
        <w:t xml:space="preserve">En virtud de convenio interadministrativo firmado entre este Ayuntamiento y el Consorcio de Gestión de Servicios Medioambientales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Open Sans" w:hAnsi="Open Sans" w:cs="Open Sans"/>
            <w:sz w:val="24"/>
          </w:rPr>
          <w:t>la Provincia</w:t>
        </w:r>
      </w:smartTag>
      <w:r>
        <w:rPr>
          <w:rFonts w:ascii="Open Sans" w:hAnsi="Open Sans" w:cs="Open Sans"/>
          <w:sz w:val="24"/>
        </w:rPr>
        <w:t xml:space="preserve"> de Badajoz, PROMEDIO, </w:t>
      </w:r>
    </w:p>
    <w:p w:rsidR="000556F9" w:rsidRDefault="000556F9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>SE HACE SABER</w:t>
      </w:r>
    </w:p>
    <w:p w:rsidR="000556F9" w:rsidRDefault="000556F9">
      <w:p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1.- Que a partir del próximo jueves, 1 de febrero, </w:t>
      </w:r>
      <w:r>
        <w:rPr>
          <w:rFonts w:ascii="Open Sans" w:hAnsi="Open Sans" w:cs="Open Sans"/>
          <w:b/>
          <w:sz w:val="24"/>
        </w:rPr>
        <w:t xml:space="preserve">PROMEDIO será la entidad encargada de prestar el servicio de recogida y transporte de los residuos domésticos en </w:t>
      </w:r>
      <w:smartTag w:uri="urn:schemas-microsoft-com:office:smarttags" w:element="PersonName">
        <w:smartTagPr>
          <w:attr w:name="ProductID" w:val="La Albuera"/>
        </w:smartTagPr>
        <w:r>
          <w:rPr>
            <w:rFonts w:ascii="Open Sans" w:hAnsi="Open Sans" w:cs="Open Sans"/>
            <w:b/>
            <w:sz w:val="24"/>
          </w:rPr>
          <w:t>La Albuera</w:t>
        </w:r>
      </w:smartTag>
      <w:r>
        <w:rPr>
          <w:rFonts w:ascii="Open Sans" w:hAnsi="Open Sans" w:cs="Open Sans"/>
          <w:sz w:val="24"/>
        </w:rPr>
        <w:t>, incluyendo la gestión de los contenedores verde (fracción resto), amarillo (envases de plástico, latas y briks) y azul (papel y cartón).</w:t>
      </w:r>
    </w:p>
    <w:p w:rsidR="000556F9" w:rsidRDefault="000556F9">
      <w:p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2.- A partir de la fecha indicada, los horarios y jornadas de recogidas se configuran de la siguiente manera:</w:t>
      </w:r>
    </w:p>
    <w:p w:rsidR="000556F9" w:rsidRDefault="000556F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b/>
          <w:sz w:val="24"/>
          <w:u w:val="single"/>
        </w:rPr>
        <w:t>Fracción resto</w:t>
      </w:r>
      <w:r>
        <w:rPr>
          <w:rFonts w:ascii="Open Sans" w:hAnsi="Open Sans" w:cs="Open Sans"/>
          <w:sz w:val="24"/>
        </w:rPr>
        <w:t xml:space="preserve"> (</w:t>
      </w:r>
      <w:r w:rsidRPr="00BB0311">
        <w:rPr>
          <w:rFonts w:ascii="Open Sans" w:hAnsi="Open Sans" w:cs="Open Sans"/>
          <w:b/>
          <w:sz w:val="24"/>
        </w:rPr>
        <w:t>contenedor verde</w:t>
      </w:r>
      <w:r>
        <w:rPr>
          <w:rFonts w:ascii="Open Sans" w:hAnsi="Open Sans" w:cs="Open Sans"/>
          <w:sz w:val="24"/>
        </w:rPr>
        <w:t xml:space="preserve">, orgánico + no reciclable). </w:t>
      </w:r>
    </w:p>
    <w:p w:rsidR="000556F9" w:rsidRDefault="000556F9">
      <w:pPr>
        <w:pStyle w:val="ListParagraph"/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Recogida </w:t>
      </w:r>
      <w:r>
        <w:rPr>
          <w:rFonts w:ascii="Open Sans" w:hAnsi="Open Sans" w:cs="Open Sans"/>
          <w:b/>
          <w:sz w:val="24"/>
        </w:rPr>
        <w:t>diaria de lunes a sábado</w:t>
      </w:r>
      <w:r>
        <w:rPr>
          <w:rFonts w:ascii="Open Sans" w:hAnsi="Open Sans" w:cs="Open Sans"/>
          <w:sz w:val="24"/>
        </w:rPr>
        <w:t xml:space="preserve">. </w:t>
      </w:r>
    </w:p>
    <w:p w:rsidR="000556F9" w:rsidRDefault="000556F9">
      <w:pPr>
        <w:pStyle w:val="ListParagraph"/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Horario de paso del camión: entre las 8:00 horas y las 10:00 horas de la mañana.</w:t>
      </w:r>
    </w:p>
    <w:p w:rsidR="000556F9" w:rsidRDefault="000556F9">
      <w:pPr>
        <w:pStyle w:val="ListParagraph"/>
        <w:numPr>
          <w:ilvl w:val="1"/>
          <w:numId w:val="1"/>
        </w:numPr>
        <w:jc w:val="both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sz w:val="24"/>
        </w:rPr>
        <w:t xml:space="preserve">Horario de </w:t>
      </w:r>
      <w:r>
        <w:rPr>
          <w:rFonts w:ascii="Open Sans" w:hAnsi="Open Sans" w:cs="Open Sans"/>
          <w:b/>
          <w:sz w:val="24"/>
        </w:rPr>
        <w:t>depósito de bolsas cerradas en contenedores verdes: entre las 20.00 horas de la jornada anterior hasta las 7:00 horas del día de la recogida</w:t>
      </w:r>
    </w:p>
    <w:p w:rsidR="000556F9" w:rsidRDefault="000556F9">
      <w:pPr>
        <w:pStyle w:val="ListParagraph"/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No habrá recogida los domingos (día de descanso). Evite depositar residuos en los contenedores.</w:t>
      </w:r>
    </w:p>
    <w:p w:rsidR="000556F9" w:rsidRDefault="000556F9">
      <w:pPr>
        <w:pStyle w:val="ListParagraph"/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En Julio y Agosto la recogida será todos los días del mes.</w:t>
      </w:r>
    </w:p>
    <w:p w:rsidR="000556F9" w:rsidRDefault="000556F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b/>
          <w:sz w:val="24"/>
          <w:u w:val="single"/>
        </w:rPr>
        <w:t>Fracción Envases Ligeros</w:t>
      </w:r>
      <w:r>
        <w:rPr>
          <w:rFonts w:ascii="Open Sans" w:hAnsi="Open Sans" w:cs="Open Sans"/>
          <w:sz w:val="24"/>
        </w:rPr>
        <w:t xml:space="preserve"> (</w:t>
      </w:r>
      <w:r w:rsidRPr="00BB0311">
        <w:rPr>
          <w:rFonts w:ascii="Open Sans" w:hAnsi="Open Sans" w:cs="Open Sans"/>
          <w:b/>
          <w:sz w:val="24"/>
        </w:rPr>
        <w:t>contenedor amarillo</w:t>
      </w:r>
      <w:r>
        <w:rPr>
          <w:rFonts w:ascii="Open Sans" w:hAnsi="Open Sans" w:cs="Open Sans"/>
          <w:sz w:val="24"/>
        </w:rPr>
        <w:t>, envases de plástico, latas metálicas y briks).</w:t>
      </w:r>
    </w:p>
    <w:p w:rsidR="000556F9" w:rsidRDefault="000556F9">
      <w:pPr>
        <w:pStyle w:val="ListParagraph"/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Recogida una vez a la semana: </w:t>
      </w:r>
      <w:r>
        <w:rPr>
          <w:rFonts w:ascii="Open Sans" w:hAnsi="Open Sans" w:cs="Open Sans"/>
          <w:b/>
          <w:sz w:val="24"/>
        </w:rPr>
        <w:t>Todos los sábados</w:t>
      </w:r>
      <w:r>
        <w:rPr>
          <w:rFonts w:ascii="Open Sans" w:hAnsi="Open Sans" w:cs="Open Sans"/>
          <w:sz w:val="24"/>
        </w:rPr>
        <w:t xml:space="preserve">, por la mañana. </w:t>
      </w:r>
    </w:p>
    <w:p w:rsidR="000556F9" w:rsidRDefault="000556F9">
      <w:pPr>
        <w:pStyle w:val="ListParagraph"/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Se recomienda el depósito de los residuos en bolsas, dentro del contenedor y en las jornadas previas al día de recogida. </w:t>
      </w:r>
    </w:p>
    <w:p w:rsidR="000556F9" w:rsidRDefault="000556F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b/>
          <w:sz w:val="24"/>
          <w:u w:val="single"/>
        </w:rPr>
        <w:t>Fracción Papel y Cartón</w:t>
      </w:r>
      <w:r>
        <w:rPr>
          <w:rFonts w:ascii="Open Sans" w:hAnsi="Open Sans" w:cs="Open Sans"/>
          <w:sz w:val="24"/>
        </w:rPr>
        <w:t xml:space="preserve"> (</w:t>
      </w:r>
      <w:r w:rsidRPr="00BB0311">
        <w:rPr>
          <w:rFonts w:ascii="Open Sans" w:hAnsi="Open Sans" w:cs="Open Sans"/>
          <w:b/>
          <w:sz w:val="24"/>
        </w:rPr>
        <w:t>contenedor azul</w:t>
      </w:r>
      <w:r>
        <w:rPr>
          <w:rFonts w:ascii="Open Sans" w:hAnsi="Open Sans" w:cs="Open Sans"/>
          <w:sz w:val="24"/>
        </w:rPr>
        <w:t>).</w:t>
      </w:r>
    </w:p>
    <w:p w:rsidR="000556F9" w:rsidRDefault="000556F9">
      <w:pPr>
        <w:pStyle w:val="ListParagraph"/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Recogida una vez a la semana: </w:t>
      </w:r>
      <w:r>
        <w:rPr>
          <w:rFonts w:ascii="Open Sans" w:hAnsi="Open Sans" w:cs="Open Sans"/>
          <w:b/>
          <w:sz w:val="24"/>
        </w:rPr>
        <w:t>Todos los viernes</w:t>
      </w:r>
      <w:r>
        <w:rPr>
          <w:rFonts w:ascii="Open Sans" w:hAnsi="Open Sans" w:cs="Open Sans"/>
          <w:sz w:val="24"/>
        </w:rPr>
        <w:t>, en horario de mañana.</w:t>
      </w:r>
    </w:p>
    <w:p w:rsidR="000556F9" w:rsidRDefault="000556F9">
      <w:pPr>
        <w:pStyle w:val="ListParagraph"/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Se rec</w:t>
      </w:r>
      <w:bookmarkStart w:id="0" w:name="_GoBack"/>
      <w:bookmarkEnd w:id="0"/>
      <w:r>
        <w:rPr>
          <w:rFonts w:ascii="Open Sans" w:hAnsi="Open Sans" w:cs="Open Sans"/>
          <w:sz w:val="24"/>
        </w:rPr>
        <w:t xml:space="preserve">omienda el depósito de los residuos bien plegados, dentro del contenedor y en las jornadas previas al día de recogida. </w:t>
      </w:r>
    </w:p>
    <w:p w:rsidR="000556F9" w:rsidRDefault="000556F9">
      <w:pPr>
        <w:jc w:val="both"/>
        <w:rPr>
          <w:rFonts w:ascii="Open Sans" w:hAnsi="Open Sans" w:cs="Open Sans"/>
          <w:sz w:val="24"/>
        </w:rPr>
      </w:pPr>
    </w:p>
    <w:p w:rsidR="000556F9" w:rsidRDefault="000556F9">
      <w:pPr>
        <w:jc w:val="both"/>
        <w:rPr>
          <w:sz w:val="24"/>
        </w:rPr>
      </w:pPr>
      <w:r>
        <w:rPr>
          <w:sz w:val="24"/>
        </w:rPr>
        <w:t xml:space="preserve">Lo que se hace público para general conocimiento. </w:t>
      </w:r>
    </w:p>
    <w:p w:rsidR="000556F9" w:rsidRDefault="000556F9">
      <w:pPr>
        <w:jc w:val="both"/>
        <w:rPr>
          <w:sz w:val="24"/>
        </w:rPr>
      </w:pPr>
      <w:r>
        <w:rPr>
          <w:sz w:val="24"/>
        </w:rPr>
        <w:t xml:space="preserve">Dado en </w:t>
      </w:r>
      <w:smartTag w:uri="urn:schemas-microsoft-com:office:smarttags" w:element="PersonName">
        <w:smartTagPr>
          <w:attr w:name="ProductID" w:val="La Albuera"/>
        </w:smartTagPr>
        <w:r>
          <w:rPr>
            <w:sz w:val="24"/>
          </w:rPr>
          <w:t>La Albuera</w:t>
        </w:r>
      </w:smartTag>
      <w:r>
        <w:rPr>
          <w:sz w:val="24"/>
        </w:rPr>
        <w:t>, a 29 de Enero de 2018</w:t>
      </w:r>
    </w:p>
    <w:p w:rsidR="000556F9" w:rsidRDefault="000556F9">
      <w:pPr>
        <w:jc w:val="both"/>
        <w:rPr>
          <w:sz w:val="24"/>
        </w:rPr>
      </w:pPr>
    </w:p>
    <w:p w:rsidR="000556F9" w:rsidRDefault="000556F9">
      <w:pPr>
        <w:jc w:val="both"/>
        <w:rPr>
          <w:sz w:val="24"/>
        </w:rPr>
      </w:pPr>
      <w:r>
        <w:rPr>
          <w:sz w:val="24"/>
        </w:rPr>
        <w:t xml:space="preserve">EL ALCALDE DE </w:t>
      </w:r>
      <w:smartTag w:uri="urn:schemas-microsoft-com:office:smarttags" w:element="PersonName">
        <w:smartTagPr>
          <w:attr w:name="ProductID" w:val="La Albuera"/>
        </w:smartTagPr>
        <w:r>
          <w:rPr>
            <w:sz w:val="24"/>
          </w:rPr>
          <w:t>LA ALBUERA</w:t>
        </w:r>
      </w:smartTag>
    </w:p>
    <w:sectPr w:rsidR="000556F9" w:rsidSect="004F293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31B6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E20551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934"/>
    <w:rsid w:val="000556F9"/>
    <w:rsid w:val="001B524A"/>
    <w:rsid w:val="004F2934"/>
    <w:rsid w:val="008B3637"/>
    <w:rsid w:val="00BB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34"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4F2934"/>
  </w:style>
  <w:style w:type="character" w:customStyle="1" w:styleId="ListLabel2">
    <w:name w:val="ListLabel 2"/>
    <w:uiPriority w:val="99"/>
    <w:rsid w:val="004F2934"/>
  </w:style>
  <w:style w:type="character" w:customStyle="1" w:styleId="ListLabel3">
    <w:name w:val="ListLabel 3"/>
    <w:uiPriority w:val="99"/>
    <w:rsid w:val="004F2934"/>
  </w:style>
  <w:style w:type="character" w:customStyle="1" w:styleId="ListLabel4">
    <w:name w:val="ListLabel 4"/>
    <w:uiPriority w:val="99"/>
    <w:rsid w:val="004F2934"/>
  </w:style>
  <w:style w:type="character" w:customStyle="1" w:styleId="ListLabel5">
    <w:name w:val="ListLabel 5"/>
    <w:uiPriority w:val="99"/>
    <w:rsid w:val="004F2934"/>
  </w:style>
  <w:style w:type="character" w:customStyle="1" w:styleId="ListLabel6">
    <w:name w:val="ListLabel 6"/>
    <w:uiPriority w:val="99"/>
    <w:rsid w:val="004F2934"/>
  </w:style>
  <w:style w:type="character" w:customStyle="1" w:styleId="ListLabel7">
    <w:name w:val="ListLabel 7"/>
    <w:uiPriority w:val="99"/>
    <w:rsid w:val="004F2934"/>
  </w:style>
  <w:style w:type="paragraph" w:styleId="Header">
    <w:name w:val="header"/>
    <w:basedOn w:val="Normal"/>
    <w:next w:val="Cuerpodetexto"/>
    <w:link w:val="HeaderChar"/>
    <w:uiPriority w:val="99"/>
    <w:rsid w:val="004F29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1395"/>
    <w:rPr>
      <w:color w:val="00000A"/>
      <w:lang w:eastAsia="en-US"/>
    </w:rPr>
  </w:style>
  <w:style w:type="paragraph" w:customStyle="1" w:styleId="Cuerpodetexto">
    <w:name w:val="Cuerpo de texto"/>
    <w:basedOn w:val="Normal"/>
    <w:uiPriority w:val="99"/>
    <w:rsid w:val="004F2934"/>
    <w:pPr>
      <w:spacing w:after="140" w:line="288" w:lineRule="auto"/>
    </w:pPr>
  </w:style>
  <w:style w:type="paragraph" w:styleId="List">
    <w:name w:val="List"/>
    <w:basedOn w:val="Cuerpodetexto"/>
    <w:uiPriority w:val="99"/>
    <w:rsid w:val="004F2934"/>
    <w:rPr>
      <w:rFonts w:cs="Mangal"/>
    </w:rPr>
  </w:style>
  <w:style w:type="paragraph" w:customStyle="1" w:styleId="Pie">
    <w:name w:val="Pie"/>
    <w:basedOn w:val="Normal"/>
    <w:uiPriority w:val="99"/>
    <w:rsid w:val="004F2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4F293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269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RECOGIDA BASURA</dc:title>
  <dc:subject/>
  <dc:creator>promedio promedio</dc:creator>
  <cp:keywords/>
  <dc:description/>
  <cp:lastModifiedBy>USUARIO</cp:lastModifiedBy>
  <cp:revision>2</cp:revision>
  <dcterms:created xsi:type="dcterms:W3CDTF">2018-01-30T07:48:00Z</dcterms:created>
  <dcterms:modified xsi:type="dcterms:W3CDTF">2018-01-30T07:48:00Z</dcterms:modified>
</cp:coreProperties>
</file>