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8A2C5" w14:textId="3CFCF68C" w:rsidR="00546816" w:rsidRDefault="00724A3E">
      <w:pPr>
        <w:pStyle w:val="Ttulo"/>
        <w:rPr>
          <w:sz w:val="28"/>
          <w:szCs w:val="28"/>
        </w:rPr>
      </w:pPr>
      <w:r>
        <w:rPr>
          <w:sz w:val="28"/>
          <w:szCs w:val="28"/>
        </w:rPr>
        <w:t>C</w:t>
      </w:r>
      <w:r w:rsidR="00546816" w:rsidRPr="00221D07">
        <w:rPr>
          <w:sz w:val="28"/>
          <w:szCs w:val="28"/>
        </w:rPr>
        <w:t xml:space="preserve">URSO DE </w:t>
      </w:r>
      <w:r w:rsidR="00221D07">
        <w:rPr>
          <w:sz w:val="28"/>
          <w:szCs w:val="28"/>
        </w:rPr>
        <w:t xml:space="preserve">TÉCNICOS </w:t>
      </w:r>
      <w:r w:rsidR="00FC3A8F">
        <w:rPr>
          <w:sz w:val="28"/>
          <w:szCs w:val="28"/>
        </w:rPr>
        <w:t>DE</w:t>
      </w:r>
      <w:r w:rsidR="00221D07">
        <w:rPr>
          <w:sz w:val="28"/>
          <w:szCs w:val="28"/>
        </w:rPr>
        <w:t xml:space="preserve"> PROTECCIÓN RADIOLÓGICA – C.N. ALMARAZ</w:t>
      </w:r>
      <w:r w:rsidR="00FC3A8F">
        <w:rPr>
          <w:sz w:val="28"/>
          <w:szCs w:val="28"/>
        </w:rPr>
        <w:t xml:space="preserve"> -2025 </w:t>
      </w:r>
    </w:p>
    <w:p w14:paraId="78D91EBA" w14:textId="77777777" w:rsidR="00444F39" w:rsidRDefault="00444F39">
      <w:pPr>
        <w:pStyle w:val="Ttulo"/>
        <w:rPr>
          <w:sz w:val="28"/>
          <w:szCs w:val="28"/>
        </w:rPr>
      </w:pPr>
    </w:p>
    <w:p w14:paraId="3C7CCA7E" w14:textId="77777777" w:rsidR="00724A3E" w:rsidRDefault="00724A3E">
      <w:pPr>
        <w:pStyle w:val="Ttulo"/>
        <w:rPr>
          <w:sz w:val="28"/>
          <w:szCs w:val="28"/>
        </w:rPr>
      </w:pPr>
    </w:p>
    <w:p w14:paraId="1A71269B" w14:textId="77777777" w:rsidR="00546816" w:rsidRDefault="00221D07" w:rsidP="00724A3E">
      <w:pPr>
        <w:pStyle w:val="Ttulo"/>
      </w:pPr>
      <w:r w:rsidRPr="00444F39">
        <w:rPr>
          <w:i/>
          <w:sz w:val="28"/>
          <w:szCs w:val="28"/>
        </w:rPr>
        <w:t>GHESA INGENIERÍA Y TECNOLOGÍA, S.A.</w:t>
      </w:r>
    </w:p>
    <w:p w14:paraId="01E2D231" w14:textId="77777777" w:rsidR="00546816" w:rsidRDefault="00546816">
      <w:pPr>
        <w:jc w:val="both"/>
      </w:pPr>
    </w:p>
    <w:p w14:paraId="75A65905" w14:textId="77777777" w:rsidR="00546816" w:rsidRDefault="00546816">
      <w:pPr>
        <w:jc w:val="both"/>
      </w:pPr>
    </w:p>
    <w:p w14:paraId="09B21001" w14:textId="77777777" w:rsidR="00546816" w:rsidRDefault="00546816">
      <w:pPr>
        <w:jc w:val="both"/>
      </w:pPr>
    </w:p>
    <w:p w14:paraId="0F1CB23C" w14:textId="45E7CFE5" w:rsidR="00221D07" w:rsidRPr="00E927EB" w:rsidRDefault="00546816">
      <w:pPr>
        <w:pStyle w:val="Textoindependiente"/>
        <w:ind w:firstLine="709"/>
        <w:rPr>
          <w:szCs w:val="24"/>
        </w:rPr>
      </w:pPr>
      <w:r w:rsidRPr="00E927EB">
        <w:rPr>
          <w:szCs w:val="24"/>
        </w:rPr>
        <w:t xml:space="preserve">Durante </w:t>
      </w:r>
      <w:r w:rsidR="00FC3A8F">
        <w:rPr>
          <w:szCs w:val="24"/>
        </w:rPr>
        <w:t xml:space="preserve">los meses </w:t>
      </w:r>
      <w:r w:rsidRPr="00EA7FDD">
        <w:rPr>
          <w:szCs w:val="24"/>
        </w:rPr>
        <w:t xml:space="preserve">de </w:t>
      </w:r>
      <w:r w:rsidR="00FC3A8F">
        <w:rPr>
          <w:szCs w:val="24"/>
        </w:rPr>
        <w:t>enero y febrero (del 15 de enero al 12 de febrero) de</w:t>
      </w:r>
      <w:r w:rsidRPr="00E927EB">
        <w:rPr>
          <w:szCs w:val="24"/>
        </w:rPr>
        <w:t xml:space="preserve"> 20</w:t>
      </w:r>
      <w:r w:rsidR="00A47455">
        <w:rPr>
          <w:szCs w:val="24"/>
        </w:rPr>
        <w:t>2</w:t>
      </w:r>
      <w:r w:rsidR="00FC3A8F">
        <w:rPr>
          <w:szCs w:val="24"/>
        </w:rPr>
        <w:t>5</w:t>
      </w:r>
      <w:r w:rsidRPr="00E927EB">
        <w:rPr>
          <w:szCs w:val="24"/>
        </w:rPr>
        <w:t xml:space="preserve"> GHESA Ingeniería y Tecnología, S.A. va a impartir un curso de Formación </w:t>
      </w:r>
      <w:r w:rsidR="00221D07" w:rsidRPr="00E927EB">
        <w:rPr>
          <w:szCs w:val="24"/>
        </w:rPr>
        <w:t xml:space="preserve">para TÉCNICOS </w:t>
      </w:r>
      <w:r w:rsidR="00FC3A8F">
        <w:rPr>
          <w:szCs w:val="24"/>
        </w:rPr>
        <w:t>DE</w:t>
      </w:r>
      <w:r w:rsidR="00221D07" w:rsidRPr="00E927EB">
        <w:rPr>
          <w:szCs w:val="24"/>
        </w:rPr>
        <w:t xml:space="preserve"> PROTECCIÓN RADIOLÓGICA, en el emplazamiento de la Central Nuclear de Almaraz.</w:t>
      </w:r>
    </w:p>
    <w:p w14:paraId="5AEE604B" w14:textId="77777777" w:rsidR="00546816" w:rsidRPr="00E927EB" w:rsidRDefault="00546816">
      <w:pPr>
        <w:pStyle w:val="Textoindependiente"/>
        <w:ind w:firstLine="709"/>
        <w:rPr>
          <w:szCs w:val="24"/>
        </w:rPr>
      </w:pPr>
    </w:p>
    <w:p w14:paraId="05F0F571" w14:textId="77777777" w:rsidR="00221D07" w:rsidRPr="00E927EB" w:rsidRDefault="00221D07">
      <w:pPr>
        <w:pStyle w:val="Textoindependiente"/>
        <w:ind w:firstLine="709"/>
        <w:rPr>
          <w:szCs w:val="24"/>
        </w:rPr>
      </w:pPr>
      <w:r w:rsidRPr="00E927EB">
        <w:rPr>
          <w:szCs w:val="24"/>
        </w:rPr>
        <w:t>Los requisitos para poder optar a este curso son los siguientes:</w:t>
      </w:r>
    </w:p>
    <w:p w14:paraId="08049B83" w14:textId="77777777" w:rsidR="00221D07" w:rsidRPr="00E927EB" w:rsidRDefault="00221D07">
      <w:pPr>
        <w:pStyle w:val="Textoindependiente"/>
        <w:ind w:firstLine="709"/>
        <w:rPr>
          <w:szCs w:val="24"/>
        </w:rPr>
      </w:pPr>
    </w:p>
    <w:p w14:paraId="33CEB18E" w14:textId="77777777" w:rsidR="00D5283F" w:rsidRDefault="00E927EB" w:rsidP="007369AA">
      <w:pPr>
        <w:pStyle w:val="Textoindependiente"/>
        <w:numPr>
          <w:ilvl w:val="0"/>
          <w:numId w:val="3"/>
        </w:numPr>
        <w:tabs>
          <w:tab w:val="left" w:pos="426"/>
        </w:tabs>
        <w:ind w:left="426" w:hanging="426"/>
        <w:rPr>
          <w:szCs w:val="24"/>
        </w:rPr>
      </w:pPr>
      <w:r w:rsidRPr="007369AA">
        <w:rPr>
          <w:szCs w:val="24"/>
        </w:rPr>
        <w:t>N</w:t>
      </w:r>
      <w:r w:rsidR="00546816" w:rsidRPr="007369AA">
        <w:rPr>
          <w:szCs w:val="24"/>
        </w:rPr>
        <w:t xml:space="preserve">ivel </w:t>
      </w:r>
      <w:r w:rsidRPr="007369AA">
        <w:rPr>
          <w:szCs w:val="24"/>
        </w:rPr>
        <w:t xml:space="preserve">Académico </w:t>
      </w:r>
      <w:r w:rsidR="00BD50A0">
        <w:rPr>
          <w:szCs w:val="24"/>
        </w:rPr>
        <w:t xml:space="preserve">mínimo </w:t>
      </w:r>
      <w:r w:rsidR="00D5283F" w:rsidRPr="007369AA">
        <w:rPr>
          <w:szCs w:val="24"/>
        </w:rPr>
        <w:t>requerido:</w:t>
      </w:r>
    </w:p>
    <w:p w14:paraId="1B7E5A92" w14:textId="77777777" w:rsidR="006348BF" w:rsidRPr="007369AA" w:rsidRDefault="006348BF" w:rsidP="006348BF">
      <w:pPr>
        <w:pStyle w:val="Textoindependiente"/>
        <w:tabs>
          <w:tab w:val="left" w:pos="426"/>
        </w:tabs>
        <w:ind w:left="426"/>
        <w:rPr>
          <w:szCs w:val="24"/>
        </w:rPr>
      </w:pPr>
    </w:p>
    <w:p w14:paraId="59655F8A" w14:textId="77777777" w:rsidR="007369AA" w:rsidRDefault="00E927EB" w:rsidP="00D5283F">
      <w:pPr>
        <w:pStyle w:val="Textoindependiente"/>
        <w:tabs>
          <w:tab w:val="left" w:pos="426"/>
        </w:tabs>
        <w:ind w:left="426"/>
        <w:rPr>
          <w:szCs w:val="24"/>
        </w:rPr>
      </w:pPr>
      <w:r w:rsidRPr="00E927EB">
        <w:rPr>
          <w:szCs w:val="24"/>
        </w:rPr>
        <w:t>Formación Profesional de Grado Superior</w:t>
      </w:r>
    </w:p>
    <w:p w14:paraId="210F1C6F" w14:textId="77777777" w:rsidR="00E927EB" w:rsidRDefault="00D5283F" w:rsidP="00D5283F">
      <w:pPr>
        <w:pStyle w:val="Textoindependiente"/>
        <w:tabs>
          <w:tab w:val="left" w:pos="426"/>
        </w:tabs>
        <w:ind w:left="426"/>
        <w:rPr>
          <w:szCs w:val="24"/>
        </w:rPr>
      </w:pPr>
      <w:r>
        <w:rPr>
          <w:szCs w:val="24"/>
        </w:rPr>
        <w:t>Formación profesional de 2ª Grado</w:t>
      </w:r>
    </w:p>
    <w:p w14:paraId="5BC285FF" w14:textId="77777777" w:rsidR="00D5283F" w:rsidRDefault="00D5283F" w:rsidP="00D5283F">
      <w:pPr>
        <w:pStyle w:val="Textoindependiente"/>
        <w:tabs>
          <w:tab w:val="left" w:pos="426"/>
        </w:tabs>
        <w:ind w:left="426"/>
        <w:rPr>
          <w:szCs w:val="24"/>
        </w:rPr>
      </w:pPr>
      <w:r>
        <w:rPr>
          <w:szCs w:val="24"/>
        </w:rPr>
        <w:t>Bachillerato</w:t>
      </w:r>
    </w:p>
    <w:p w14:paraId="509B5FE7" w14:textId="77777777" w:rsidR="00D5283F" w:rsidRDefault="00D5283F" w:rsidP="00D5283F">
      <w:pPr>
        <w:pStyle w:val="Textoindependiente"/>
        <w:tabs>
          <w:tab w:val="left" w:pos="426"/>
        </w:tabs>
        <w:ind w:left="426"/>
        <w:rPr>
          <w:szCs w:val="24"/>
        </w:rPr>
      </w:pPr>
      <w:r>
        <w:rPr>
          <w:szCs w:val="24"/>
        </w:rPr>
        <w:t>Bachiller Superior (fi</w:t>
      </w:r>
      <w:r w:rsidR="007369AA">
        <w:rPr>
          <w:szCs w:val="24"/>
        </w:rPr>
        <w:t>n</w:t>
      </w:r>
      <w:r>
        <w:rPr>
          <w:szCs w:val="24"/>
        </w:rPr>
        <w:t>alizado 3º BUP)</w:t>
      </w:r>
    </w:p>
    <w:p w14:paraId="73BAF9B5" w14:textId="77777777" w:rsidR="007369AA" w:rsidRPr="00E927EB" w:rsidRDefault="007369AA" w:rsidP="00D5283F">
      <w:pPr>
        <w:pStyle w:val="Textoindependiente"/>
        <w:tabs>
          <w:tab w:val="left" w:pos="426"/>
        </w:tabs>
        <w:ind w:left="426"/>
        <w:rPr>
          <w:szCs w:val="24"/>
        </w:rPr>
      </w:pPr>
      <w:r>
        <w:rPr>
          <w:szCs w:val="24"/>
        </w:rPr>
        <w:t>COU</w:t>
      </w:r>
    </w:p>
    <w:p w14:paraId="670A77F5" w14:textId="77777777" w:rsidR="00546816" w:rsidRPr="00E927EB" w:rsidRDefault="00E927EB" w:rsidP="00E927EB">
      <w:pPr>
        <w:pStyle w:val="Textoindependiente"/>
        <w:numPr>
          <w:ilvl w:val="0"/>
          <w:numId w:val="3"/>
        </w:numPr>
        <w:tabs>
          <w:tab w:val="left" w:pos="426"/>
        </w:tabs>
        <w:spacing w:before="240"/>
        <w:ind w:left="425" w:hanging="425"/>
        <w:rPr>
          <w:szCs w:val="24"/>
        </w:rPr>
      </w:pPr>
      <w:r w:rsidRPr="00E927EB">
        <w:rPr>
          <w:szCs w:val="24"/>
        </w:rPr>
        <w:t>Ser Apto para trabajos como Profesionalmente Expuesto. (Aptitud Reconocimiento Médico)</w:t>
      </w:r>
      <w:r w:rsidR="00546816" w:rsidRPr="00E927EB">
        <w:rPr>
          <w:szCs w:val="24"/>
        </w:rPr>
        <w:t>.</w:t>
      </w:r>
    </w:p>
    <w:p w14:paraId="17A8DEBA" w14:textId="77777777" w:rsidR="00546816" w:rsidRPr="00E927EB" w:rsidRDefault="00546816">
      <w:pPr>
        <w:pStyle w:val="Textoindependiente"/>
        <w:ind w:firstLine="709"/>
        <w:rPr>
          <w:szCs w:val="24"/>
        </w:rPr>
      </w:pPr>
    </w:p>
    <w:p w14:paraId="44754E8D" w14:textId="0D4429C3" w:rsidR="00E927EB" w:rsidRPr="00E927EB" w:rsidRDefault="00546816">
      <w:pPr>
        <w:pStyle w:val="Textoindependiente"/>
        <w:ind w:firstLine="709"/>
        <w:rPr>
          <w:szCs w:val="24"/>
        </w:rPr>
      </w:pPr>
      <w:r w:rsidRPr="00E927EB">
        <w:rPr>
          <w:szCs w:val="24"/>
        </w:rPr>
        <w:t>L</w:t>
      </w:r>
      <w:r w:rsidR="00E927EB" w:rsidRPr="00E927EB">
        <w:rPr>
          <w:szCs w:val="24"/>
        </w:rPr>
        <w:t xml:space="preserve">os interesados deberán enviar, antes del próximo día </w:t>
      </w:r>
      <w:r w:rsidR="00B537C6">
        <w:rPr>
          <w:szCs w:val="24"/>
        </w:rPr>
        <w:t>1</w:t>
      </w:r>
      <w:r w:rsidR="000D38C3">
        <w:rPr>
          <w:szCs w:val="24"/>
        </w:rPr>
        <w:t>6</w:t>
      </w:r>
      <w:r w:rsidR="00E927EB" w:rsidRPr="00EA7FDD">
        <w:rPr>
          <w:szCs w:val="24"/>
        </w:rPr>
        <w:t xml:space="preserve"> de </w:t>
      </w:r>
      <w:r w:rsidR="00FC3A8F">
        <w:rPr>
          <w:szCs w:val="24"/>
        </w:rPr>
        <w:t>Diciembre</w:t>
      </w:r>
      <w:r w:rsidR="00E927EB" w:rsidRPr="00EA7FDD">
        <w:rPr>
          <w:szCs w:val="24"/>
        </w:rPr>
        <w:t xml:space="preserve"> de 20</w:t>
      </w:r>
      <w:r w:rsidR="00A47455">
        <w:rPr>
          <w:szCs w:val="24"/>
        </w:rPr>
        <w:t>2</w:t>
      </w:r>
      <w:r w:rsidR="005D73B8">
        <w:rPr>
          <w:szCs w:val="24"/>
        </w:rPr>
        <w:t>5</w:t>
      </w:r>
      <w:r w:rsidR="00E927EB" w:rsidRPr="00E927EB">
        <w:rPr>
          <w:szCs w:val="24"/>
        </w:rPr>
        <w:t>, l</w:t>
      </w:r>
      <w:r w:rsidR="007369AA">
        <w:rPr>
          <w:szCs w:val="24"/>
        </w:rPr>
        <w:t xml:space="preserve">a documentación que se indica a una de las </w:t>
      </w:r>
      <w:r w:rsidR="00E927EB" w:rsidRPr="00E927EB">
        <w:rPr>
          <w:szCs w:val="24"/>
        </w:rPr>
        <w:t>siguiente</w:t>
      </w:r>
      <w:r w:rsidR="007369AA">
        <w:rPr>
          <w:szCs w:val="24"/>
        </w:rPr>
        <w:t>s</w:t>
      </w:r>
      <w:r w:rsidR="00E927EB" w:rsidRPr="00E927EB">
        <w:rPr>
          <w:szCs w:val="24"/>
        </w:rPr>
        <w:t xml:space="preserve"> direcci</w:t>
      </w:r>
      <w:r w:rsidR="007369AA">
        <w:rPr>
          <w:szCs w:val="24"/>
        </w:rPr>
        <w:t>ones</w:t>
      </w:r>
      <w:r w:rsidR="00E927EB" w:rsidRPr="00E927EB">
        <w:rPr>
          <w:szCs w:val="24"/>
        </w:rPr>
        <w:t>:</w:t>
      </w:r>
    </w:p>
    <w:p w14:paraId="63534DEA" w14:textId="77777777" w:rsidR="00E927EB" w:rsidRDefault="00E927EB">
      <w:pPr>
        <w:pStyle w:val="Textoindependiente"/>
        <w:ind w:firstLine="709"/>
        <w:rPr>
          <w:szCs w:val="24"/>
        </w:rPr>
      </w:pPr>
    </w:p>
    <w:p w14:paraId="0DE0E9EB" w14:textId="77777777" w:rsidR="00E927EB" w:rsidRPr="00E927EB" w:rsidRDefault="007369AA" w:rsidP="00444F39">
      <w:pPr>
        <w:pStyle w:val="Textoindependiente"/>
        <w:numPr>
          <w:ilvl w:val="0"/>
          <w:numId w:val="5"/>
        </w:numPr>
        <w:rPr>
          <w:szCs w:val="24"/>
        </w:rPr>
      </w:pPr>
      <w:r>
        <w:rPr>
          <w:szCs w:val="24"/>
        </w:rPr>
        <w:t>Ayuntamientos de las poblaciones próximas a la Central</w:t>
      </w:r>
    </w:p>
    <w:p w14:paraId="087AA308" w14:textId="77777777" w:rsidR="00E927EB" w:rsidRDefault="00E927EB">
      <w:pPr>
        <w:pStyle w:val="Textoindependiente"/>
        <w:ind w:firstLine="709"/>
        <w:rPr>
          <w:szCs w:val="24"/>
        </w:rPr>
      </w:pPr>
    </w:p>
    <w:p w14:paraId="63CD2865" w14:textId="1C02E99E" w:rsidR="00724A3E" w:rsidRDefault="004348BC" w:rsidP="007369AA">
      <w:pPr>
        <w:pStyle w:val="Textoindependiente"/>
        <w:numPr>
          <w:ilvl w:val="0"/>
          <w:numId w:val="5"/>
        </w:numPr>
        <w:rPr>
          <w:szCs w:val="24"/>
        </w:rPr>
      </w:pPr>
      <w:r w:rsidRPr="00724A3E">
        <w:rPr>
          <w:szCs w:val="24"/>
        </w:rPr>
        <w:t>O</w:t>
      </w:r>
      <w:r w:rsidR="00E927EB" w:rsidRPr="00724A3E">
        <w:rPr>
          <w:szCs w:val="24"/>
        </w:rPr>
        <w:t xml:space="preserve">ficina de </w:t>
      </w:r>
      <w:proofErr w:type="spellStart"/>
      <w:r w:rsidR="00A01E6D">
        <w:rPr>
          <w:szCs w:val="24"/>
        </w:rPr>
        <w:t>Admisión</w:t>
      </w:r>
      <w:r w:rsidR="007369AA" w:rsidRPr="00724A3E">
        <w:rPr>
          <w:szCs w:val="24"/>
        </w:rPr>
        <w:t>l</w:t>
      </w:r>
      <w:proofErr w:type="spellEnd"/>
      <w:r w:rsidR="008722CF">
        <w:rPr>
          <w:szCs w:val="24"/>
        </w:rPr>
        <w:t xml:space="preserve"> (</w:t>
      </w:r>
      <w:hyperlink r:id="rId7" w:history="1">
        <w:r w:rsidR="00242125" w:rsidRPr="00FA6AD5">
          <w:rPr>
            <w:rStyle w:val="Hipervnculo"/>
            <w:szCs w:val="24"/>
          </w:rPr>
          <w:t>admision.cna@cnat.es</w:t>
        </w:r>
      </w:hyperlink>
      <w:r w:rsidR="008722CF">
        <w:rPr>
          <w:szCs w:val="24"/>
        </w:rPr>
        <w:t xml:space="preserve">) </w:t>
      </w:r>
    </w:p>
    <w:p w14:paraId="50939743" w14:textId="77777777" w:rsidR="00724A3E" w:rsidRDefault="00724A3E" w:rsidP="00724A3E">
      <w:pPr>
        <w:pStyle w:val="Prrafodelista"/>
        <w:rPr>
          <w:szCs w:val="24"/>
        </w:rPr>
      </w:pPr>
    </w:p>
    <w:p w14:paraId="491EC6BF" w14:textId="1E10B25C" w:rsidR="00724A3E" w:rsidRDefault="00724A3E" w:rsidP="00F13D78">
      <w:pPr>
        <w:pStyle w:val="Textoindependiente"/>
        <w:ind w:firstLine="709"/>
        <w:rPr>
          <w:szCs w:val="24"/>
        </w:rPr>
      </w:pPr>
      <w:r>
        <w:rPr>
          <w:szCs w:val="24"/>
        </w:rPr>
        <w:t xml:space="preserve">El examen y entrevista </w:t>
      </w:r>
      <w:r w:rsidR="00DA1911">
        <w:rPr>
          <w:szCs w:val="24"/>
        </w:rPr>
        <w:t>del</w:t>
      </w:r>
      <w:r>
        <w:rPr>
          <w:szCs w:val="24"/>
        </w:rPr>
        <w:t xml:space="preserve"> proceso de selección se hará</w:t>
      </w:r>
      <w:r w:rsidR="00DA1911">
        <w:rPr>
          <w:szCs w:val="24"/>
        </w:rPr>
        <w:t xml:space="preserve">n </w:t>
      </w:r>
      <w:r w:rsidR="00F13D78">
        <w:rPr>
          <w:szCs w:val="24"/>
        </w:rPr>
        <w:t xml:space="preserve">en </w:t>
      </w:r>
      <w:r w:rsidR="00B537C6">
        <w:rPr>
          <w:szCs w:val="24"/>
        </w:rPr>
        <w:t xml:space="preserve">los </w:t>
      </w:r>
      <w:proofErr w:type="spellStart"/>
      <w:r w:rsidR="00B537C6">
        <w:rPr>
          <w:szCs w:val="24"/>
        </w:rPr>
        <w:t>dias</w:t>
      </w:r>
      <w:proofErr w:type="spellEnd"/>
      <w:r w:rsidR="00F13D78">
        <w:rPr>
          <w:szCs w:val="24"/>
        </w:rPr>
        <w:t xml:space="preserve"> del </w:t>
      </w:r>
      <w:r w:rsidR="00776BE7">
        <w:rPr>
          <w:szCs w:val="24"/>
        </w:rPr>
        <w:t>1</w:t>
      </w:r>
      <w:r w:rsidR="000D38C3">
        <w:rPr>
          <w:szCs w:val="24"/>
        </w:rPr>
        <w:t>7</w:t>
      </w:r>
      <w:r w:rsidR="00F13D78">
        <w:rPr>
          <w:szCs w:val="24"/>
        </w:rPr>
        <w:t xml:space="preserve"> al </w:t>
      </w:r>
      <w:r w:rsidR="00612866">
        <w:rPr>
          <w:szCs w:val="24"/>
        </w:rPr>
        <w:t>2</w:t>
      </w:r>
      <w:r w:rsidR="00776BE7">
        <w:rPr>
          <w:szCs w:val="24"/>
        </w:rPr>
        <w:t>0</w:t>
      </w:r>
      <w:r w:rsidR="00DA1911" w:rsidRPr="00EA7FDD">
        <w:rPr>
          <w:szCs w:val="24"/>
        </w:rPr>
        <w:t xml:space="preserve"> </w:t>
      </w:r>
      <w:r w:rsidR="00F13D78">
        <w:rPr>
          <w:szCs w:val="24"/>
        </w:rPr>
        <w:t>de</w:t>
      </w:r>
      <w:r w:rsidR="00A47455">
        <w:rPr>
          <w:szCs w:val="24"/>
        </w:rPr>
        <w:t xml:space="preserve"> </w:t>
      </w:r>
      <w:r w:rsidR="00FC3A8F">
        <w:rPr>
          <w:szCs w:val="24"/>
        </w:rPr>
        <w:t>diciembre</w:t>
      </w:r>
      <w:r w:rsidR="008722CF">
        <w:rPr>
          <w:szCs w:val="24"/>
        </w:rPr>
        <w:t xml:space="preserve"> (aproximadamente)</w:t>
      </w:r>
      <w:r w:rsidRPr="00EA7FDD">
        <w:rPr>
          <w:szCs w:val="24"/>
        </w:rPr>
        <w:t>.</w:t>
      </w:r>
    </w:p>
    <w:p w14:paraId="3CBB6C52" w14:textId="77777777" w:rsidR="00724A3E" w:rsidRDefault="00724A3E" w:rsidP="007369AA">
      <w:pPr>
        <w:pStyle w:val="Textoindependiente"/>
        <w:ind w:left="1429"/>
        <w:rPr>
          <w:szCs w:val="24"/>
        </w:rPr>
      </w:pPr>
      <w:bookmarkStart w:id="0" w:name="_GoBack"/>
      <w:bookmarkEnd w:id="0"/>
    </w:p>
    <w:p w14:paraId="7D3764F2" w14:textId="77777777" w:rsidR="00546816" w:rsidRDefault="00546816">
      <w:pPr>
        <w:jc w:val="both"/>
        <w:rPr>
          <w:szCs w:val="24"/>
        </w:rPr>
      </w:pPr>
    </w:p>
    <w:p w14:paraId="51288BFA" w14:textId="77777777" w:rsidR="007369AA" w:rsidRDefault="00E927EB">
      <w:pPr>
        <w:jc w:val="both"/>
        <w:rPr>
          <w:caps/>
          <w:szCs w:val="24"/>
        </w:rPr>
      </w:pPr>
      <w:r w:rsidRPr="00E927EB">
        <w:rPr>
          <w:caps/>
          <w:szCs w:val="24"/>
        </w:rPr>
        <w:t>Documentación a E</w:t>
      </w:r>
      <w:r>
        <w:rPr>
          <w:caps/>
          <w:szCs w:val="24"/>
        </w:rPr>
        <w:t>nviar:</w:t>
      </w:r>
    </w:p>
    <w:p w14:paraId="1B8EDD99" w14:textId="77777777" w:rsidR="00E927EB" w:rsidRDefault="00E927EB">
      <w:pPr>
        <w:jc w:val="both"/>
        <w:rPr>
          <w:caps/>
          <w:szCs w:val="24"/>
        </w:rPr>
      </w:pPr>
    </w:p>
    <w:p w14:paraId="52D80003" w14:textId="77777777" w:rsidR="00E927EB" w:rsidRDefault="007369AA" w:rsidP="00E927EB">
      <w:pPr>
        <w:numPr>
          <w:ilvl w:val="0"/>
          <w:numId w:val="4"/>
        </w:numPr>
        <w:ind w:left="426" w:hanging="426"/>
        <w:jc w:val="both"/>
        <w:rPr>
          <w:szCs w:val="24"/>
        </w:rPr>
      </w:pPr>
      <w:r>
        <w:rPr>
          <w:szCs w:val="24"/>
        </w:rPr>
        <w:t>Formato de solicitud de curso</w:t>
      </w:r>
      <w:r w:rsidR="00E927EB">
        <w:rPr>
          <w:szCs w:val="24"/>
        </w:rPr>
        <w:t>.</w:t>
      </w:r>
    </w:p>
    <w:p w14:paraId="43854D3B" w14:textId="77777777" w:rsidR="007369AA" w:rsidRDefault="007369AA" w:rsidP="007369AA">
      <w:pPr>
        <w:ind w:left="426"/>
        <w:jc w:val="both"/>
        <w:rPr>
          <w:szCs w:val="24"/>
        </w:rPr>
      </w:pPr>
    </w:p>
    <w:p w14:paraId="6BF0979D" w14:textId="77777777" w:rsidR="007369AA" w:rsidRDefault="007369AA" w:rsidP="007369AA">
      <w:pPr>
        <w:numPr>
          <w:ilvl w:val="0"/>
          <w:numId w:val="4"/>
        </w:numPr>
        <w:ind w:left="426" w:hanging="426"/>
        <w:jc w:val="both"/>
        <w:rPr>
          <w:szCs w:val="24"/>
        </w:rPr>
      </w:pPr>
      <w:proofErr w:type="spellStart"/>
      <w:r>
        <w:rPr>
          <w:szCs w:val="24"/>
        </w:rPr>
        <w:t>Curriculum</w:t>
      </w:r>
      <w:proofErr w:type="spellEnd"/>
      <w:r>
        <w:rPr>
          <w:szCs w:val="24"/>
        </w:rPr>
        <w:t xml:space="preserve"> vitae con fotografía, detallando si ha trabajado en C.N. Almaraz, la empresa y el servicio desarrollado.</w:t>
      </w:r>
    </w:p>
    <w:p w14:paraId="07F5514F" w14:textId="77777777" w:rsidR="00E927EB" w:rsidRDefault="00E927EB" w:rsidP="00E927EB">
      <w:pPr>
        <w:numPr>
          <w:ilvl w:val="0"/>
          <w:numId w:val="4"/>
        </w:numPr>
        <w:spacing w:before="240"/>
        <w:ind w:left="425" w:hanging="425"/>
        <w:jc w:val="both"/>
        <w:rPr>
          <w:szCs w:val="24"/>
        </w:rPr>
      </w:pPr>
      <w:r>
        <w:rPr>
          <w:szCs w:val="24"/>
        </w:rPr>
        <w:t>Copia del N.I.F.</w:t>
      </w:r>
    </w:p>
    <w:p w14:paraId="693CED22" w14:textId="77777777" w:rsidR="00E927EB" w:rsidRDefault="00E927EB" w:rsidP="00E927EB">
      <w:pPr>
        <w:numPr>
          <w:ilvl w:val="0"/>
          <w:numId w:val="4"/>
        </w:numPr>
        <w:spacing w:before="240"/>
        <w:ind w:left="425" w:hanging="425"/>
        <w:jc w:val="both"/>
        <w:rPr>
          <w:szCs w:val="24"/>
        </w:rPr>
      </w:pPr>
      <w:r>
        <w:rPr>
          <w:szCs w:val="24"/>
        </w:rPr>
        <w:t>Acreditación del nivel académico de estudios (copia del Libr</w:t>
      </w:r>
      <w:r w:rsidR="00581F51">
        <w:rPr>
          <w:szCs w:val="24"/>
        </w:rPr>
        <w:t>o de estudios, título, certificado, etc.).</w:t>
      </w:r>
    </w:p>
    <w:sectPr w:rsidR="00E927EB" w:rsidSect="00724A3E">
      <w:headerReference w:type="default" r:id="rId8"/>
      <w:pgSz w:w="11907" w:h="16840" w:code="9"/>
      <w:pgMar w:top="2241" w:right="170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5364C" w14:textId="77777777" w:rsidR="00DF195C" w:rsidRDefault="00DF195C">
      <w:r>
        <w:separator/>
      </w:r>
    </w:p>
  </w:endnote>
  <w:endnote w:type="continuationSeparator" w:id="0">
    <w:p w14:paraId="0ECF570C" w14:textId="77777777" w:rsidR="00DF195C" w:rsidRDefault="00DF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30D30" w14:textId="77777777" w:rsidR="00DF195C" w:rsidRDefault="00DF195C">
      <w:r>
        <w:separator/>
      </w:r>
    </w:p>
  </w:footnote>
  <w:footnote w:type="continuationSeparator" w:id="0">
    <w:p w14:paraId="77F4B2A9" w14:textId="77777777" w:rsidR="00DF195C" w:rsidRDefault="00DF1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7B5F3" w14:textId="77777777" w:rsidR="00546816" w:rsidRDefault="00A01E6D">
    <w:pPr>
      <w:pStyle w:val="Encabezado"/>
    </w:pPr>
    <w:r>
      <w:rPr>
        <w:noProof/>
      </w:rPr>
      <w:pict w14:anchorId="190D02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1.85pt;margin-top:.55pt;width:124.3pt;height:48.5pt;z-index:251657728" o:allowincell="f">
          <v:imagedata r:id="rId1" o:title="Ghesa"/>
          <w10:wrap type="topAndBott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3238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E70753"/>
    <w:multiLevelType w:val="singleLevel"/>
    <w:tmpl w:val="CCA451B4"/>
    <w:lvl w:ilvl="0">
      <w:start w:val="1"/>
      <w:numFmt w:val="bullet"/>
      <w:lvlText w:val=""/>
      <w:lvlJc w:val="left"/>
      <w:pPr>
        <w:tabs>
          <w:tab w:val="num" w:pos="1673"/>
        </w:tabs>
        <w:ind w:left="1673" w:hanging="426"/>
      </w:pPr>
      <w:rPr>
        <w:rFonts w:ascii="Symbol" w:hAnsi="Symbol" w:hint="default"/>
      </w:rPr>
    </w:lvl>
  </w:abstractNum>
  <w:abstractNum w:abstractNumId="2" w15:restartNumberingAfterBreak="0">
    <w:nsid w:val="69326E0C"/>
    <w:multiLevelType w:val="hybridMultilevel"/>
    <w:tmpl w:val="2B2ECEB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8AD5B42"/>
    <w:multiLevelType w:val="hybridMultilevel"/>
    <w:tmpl w:val="361C1E42"/>
    <w:lvl w:ilvl="0" w:tplc="0C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BFF2C61"/>
    <w:multiLevelType w:val="hybridMultilevel"/>
    <w:tmpl w:val="A2AE71D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816"/>
    <w:rsid w:val="00013293"/>
    <w:rsid w:val="000253DF"/>
    <w:rsid w:val="00041D7B"/>
    <w:rsid w:val="00046082"/>
    <w:rsid w:val="000A313B"/>
    <w:rsid w:val="000D38C3"/>
    <w:rsid w:val="00146987"/>
    <w:rsid w:val="00221D07"/>
    <w:rsid w:val="00242125"/>
    <w:rsid w:val="002D0C57"/>
    <w:rsid w:val="003679E2"/>
    <w:rsid w:val="003735B4"/>
    <w:rsid w:val="00383452"/>
    <w:rsid w:val="003F5CEC"/>
    <w:rsid w:val="004239DF"/>
    <w:rsid w:val="004348BC"/>
    <w:rsid w:val="00444F39"/>
    <w:rsid w:val="00546816"/>
    <w:rsid w:val="00581F51"/>
    <w:rsid w:val="005D73B8"/>
    <w:rsid w:val="005D75CC"/>
    <w:rsid w:val="00612866"/>
    <w:rsid w:val="00627A68"/>
    <w:rsid w:val="006348BF"/>
    <w:rsid w:val="006D5A9D"/>
    <w:rsid w:val="00724A3E"/>
    <w:rsid w:val="007369AA"/>
    <w:rsid w:val="00776BE7"/>
    <w:rsid w:val="00843A59"/>
    <w:rsid w:val="008722CF"/>
    <w:rsid w:val="008E362B"/>
    <w:rsid w:val="009A1131"/>
    <w:rsid w:val="009C70D7"/>
    <w:rsid w:val="00A01E6D"/>
    <w:rsid w:val="00A47455"/>
    <w:rsid w:val="00AA47F8"/>
    <w:rsid w:val="00AB5E0A"/>
    <w:rsid w:val="00AC0536"/>
    <w:rsid w:val="00B537C6"/>
    <w:rsid w:val="00B857FA"/>
    <w:rsid w:val="00BD50A0"/>
    <w:rsid w:val="00C65E3A"/>
    <w:rsid w:val="00CB26BC"/>
    <w:rsid w:val="00D02D37"/>
    <w:rsid w:val="00D5283F"/>
    <w:rsid w:val="00DA1911"/>
    <w:rsid w:val="00DF195C"/>
    <w:rsid w:val="00E3359B"/>
    <w:rsid w:val="00E927EB"/>
    <w:rsid w:val="00EA7FDD"/>
    <w:rsid w:val="00F04336"/>
    <w:rsid w:val="00F073BA"/>
    <w:rsid w:val="00F13D78"/>
    <w:rsid w:val="00FC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078B3B"/>
  <w15:chartTrackingRefBased/>
  <w15:docId w15:val="{66CA2433-3B9B-4818-A1ED-14EFE3CF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Sangradetextonormal">
    <w:name w:val="Body Text Indent"/>
    <w:basedOn w:val="Normal"/>
    <w:pPr>
      <w:ind w:firstLine="709"/>
      <w:jc w:val="both"/>
    </w:pPr>
  </w:style>
  <w:style w:type="paragraph" w:styleId="Subttulo">
    <w:name w:val="Subtitle"/>
    <w:basedOn w:val="Normal"/>
    <w:qFormat/>
    <w:pPr>
      <w:jc w:val="center"/>
    </w:pPr>
    <w:rPr>
      <w:b/>
      <w:i/>
      <w:u w:val="double"/>
    </w:rPr>
  </w:style>
  <w:style w:type="paragraph" w:styleId="Textodeglobo">
    <w:name w:val="Balloon Text"/>
    <w:basedOn w:val="Normal"/>
    <w:semiHidden/>
    <w:rsid w:val="00546816"/>
    <w:rPr>
      <w:rFonts w:ascii="Tahoma" w:hAnsi="Tahoma" w:cs="Tahoma"/>
      <w:sz w:val="16"/>
      <w:szCs w:val="16"/>
    </w:rPr>
  </w:style>
  <w:style w:type="character" w:styleId="Hipervnculo">
    <w:name w:val="Hyperlink"/>
    <w:rsid w:val="00E927E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369AA"/>
    <w:pPr>
      <w:ind w:left="708"/>
    </w:pPr>
  </w:style>
  <w:style w:type="character" w:customStyle="1" w:styleId="UnresolvedMention">
    <w:name w:val="Unresolved Mention"/>
    <w:uiPriority w:val="99"/>
    <w:semiHidden/>
    <w:unhideWhenUsed/>
    <w:rsid w:val="00242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eader" Target="header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5" Type="http://schemas.openxmlformats.org/officeDocument/2006/relationships/footnotes" Target="footnotes.xml"/>
	<Relationship Id="rId10" Type="http://schemas.openxmlformats.org/officeDocument/2006/relationships/theme" Target="theme/theme1.xml"/>
	<Relationship Id="rId4" Type="http://schemas.openxmlformats.org/officeDocument/2006/relationships/webSettings" Target="webSettings.xml"/>
	<Relationship Id="rId9" Type="http://schemas.openxmlformats.org/officeDocument/2006/relationships/fontTable" Target="fontTable.xml"/>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PRENSA DE GHESA, Ingeniería y Tecnología, S</vt:lpstr>
    </vt:vector>
  </TitlesOfParts>
  <Company>E.E.A.A.</Company>
  <LinksUpToDate>false</LinksUpToDate>
  <CharactersWithSpaces>1376</CharactersWithSpaces>
  <SharedDoc>false</SharedDoc>
  <HLinks>
    <vt:vector size="6" baseType="variant">
      <vt:variant>
        <vt:i4>852078</vt:i4>
      </vt:variant>
      <vt:variant>
        <vt:i4>0</vt:i4>
      </vt:variant>
      <vt:variant>
        <vt:i4>0</vt:i4>
      </vt:variant>
      <vt:variant>
        <vt:i4>5</vt:i4>
      </vt:variant>
      <vt:variant>
        <vt:lpwstr>mailto:admision.cna@cnat.es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PRENSA DE GHESA, Ingeniería y Tecnología, S</dc:title>
  <dc:subject/>
  <dc:creator>E.E.A.A.</dc:creator>
  <cp:keywords/>
  <cp:lastModifiedBy>JOSE MARIA RIVAS CASTRO</cp:lastModifiedBy>
  <cp:revision>5</cp:revision>
  <cp:lastPrinted>2012-06-26T11:09:00Z</cp:lastPrinted>
  <dcterms:created xsi:type="dcterms:W3CDTF">2024-11-04T19:46:00Z</dcterms:created>
  <dcterms:modified xsi:type="dcterms:W3CDTF">2024-11-19T10:30:00Z</dcterms:modified>
</cp:coreProperties>
</file>