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FC54A5" w:rsidRDefault="00FC54A5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>CONCEJALIA DE CULTURA</w:t>
      </w:r>
    </w:p>
    <w:p w:rsidR="00FC54A5" w:rsidRDefault="00FC54A5" w:rsidP="001E64D5">
      <w:pPr>
        <w:spacing w:line="240" w:lineRule="auto"/>
        <w:jc w:val="both"/>
        <w:rPr>
          <w:rFonts w:ascii="Arial" w:hAnsi="Arial" w:cs="Arial"/>
          <w:b/>
          <w:sz w:val="56"/>
          <w:szCs w:val="56"/>
          <w:u w:val="single"/>
        </w:rPr>
      </w:pPr>
    </w:p>
    <w:p w:rsidR="001E64D5" w:rsidRPr="001E64D5" w:rsidRDefault="00D35B07" w:rsidP="00FC54A5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1E64D5" w:rsidRPr="001E64D5" w:rsidRDefault="001E64D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1E64D5">
        <w:rPr>
          <w:rFonts w:ascii="Arial" w:hAnsi="Arial" w:cs="Arial"/>
          <w:sz w:val="36"/>
          <w:szCs w:val="36"/>
        </w:rPr>
        <w:t xml:space="preserve">Con motivo de la Feria de la </w:t>
      </w:r>
      <w:proofErr w:type="spellStart"/>
      <w:r w:rsidRPr="001E64D5">
        <w:rPr>
          <w:rFonts w:ascii="Arial" w:hAnsi="Arial" w:cs="Arial"/>
          <w:sz w:val="36"/>
          <w:szCs w:val="36"/>
        </w:rPr>
        <w:t>Artesania</w:t>
      </w:r>
      <w:proofErr w:type="spellEnd"/>
      <w:r w:rsidRPr="001E64D5">
        <w:rPr>
          <w:rFonts w:ascii="Arial" w:hAnsi="Arial" w:cs="Arial"/>
          <w:sz w:val="36"/>
          <w:szCs w:val="36"/>
        </w:rPr>
        <w:t xml:space="preserve"> que se celebrará mañana queremos hacer las siguientes puntualizaciones:</w:t>
      </w:r>
    </w:p>
    <w:p w:rsidR="001E64D5" w:rsidRPr="001E64D5" w:rsidRDefault="001E64D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1E64D5">
        <w:rPr>
          <w:rFonts w:ascii="Arial" w:hAnsi="Arial" w:cs="Arial"/>
          <w:sz w:val="36"/>
          <w:szCs w:val="36"/>
        </w:rPr>
        <w:t>1ª.-  Que por motivos de fuerza mayor excusan su asistencia los Puestos de Figuras de Resina y el  de Muñecos de Ganchillo.</w:t>
      </w:r>
    </w:p>
    <w:p w:rsidR="001E64D5" w:rsidRPr="001E64D5" w:rsidRDefault="001E64D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1E64D5">
        <w:rPr>
          <w:rFonts w:ascii="Arial" w:hAnsi="Arial" w:cs="Arial"/>
          <w:sz w:val="36"/>
          <w:szCs w:val="36"/>
        </w:rPr>
        <w:t xml:space="preserve">2ª.- Asimismo queremos explicar que por error no se ha incluido en el programa a Begoña </w:t>
      </w:r>
      <w:proofErr w:type="spellStart"/>
      <w:r w:rsidRPr="001E64D5">
        <w:rPr>
          <w:rFonts w:ascii="Arial" w:hAnsi="Arial" w:cs="Arial"/>
          <w:sz w:val="36"/>
          <w:szCs w:val="36"/>
        </w:rPr>
        <w:t>Nuñez</w:t>
      </w:r>
      <w:proofErr w:type="spellEnd"/>
      <w:r w:rsidRPr="001E64D5">
        <w:rPr>
          <w:rFonts w:ascii="Arial" w:hAnsi="Arial" w:cs="Arial"/>
          <w:sz w:val="36"/>
          <w:szCs w:val="36"/>
        </w:rPr>
        <w:t xml:space="preserve"> (Alumna y expositora de trabajos de bolillos) y a Inmaculada de Frutos (</w:t>
      </w:r>
      <w:proofErr w:type="spellStart"/>
      <w:r w:rsidRPr="001E64D5">
        <w:rPr>
          <w:rFonts w:ascii="Arial" w:hAnsi="Arial" w:cs="Arial"/>
          <w:sz w:val="36"/>
          <w:szCs w:val="36"/>
        </w:rPr>
        <w:t>Artesania</w:t>
      </w:r>
      <w:proofErr w:type="spellEnd"/>
      <w:r w:rsidRPr="001E64D5">
        <w:rPr>
          <w:rFonts w:ascii="Arial" w:hAnsi="Arial" w:cs="Arial"/>
          <w:sz w:val="36"/>
          <w:szCs w:val="36"/>
        </w:rPr>
        <w:t xml:space="preserve"> Lunares.</w:t>
      </w:r>
      <w:r>
        <w:rPr>
          <w:rFonts w:ascii="Arial" w:hAnsi="Arial" w:cs="Arial"/>
          <w:sz w:val="36"/>
          <w:szCs w:val="36"/>
        </w:rPr>
        <w:t xml:space="preserve"> Y </w:t>
      </w:r>
      <w:r w:rsidRPr="001E64D5">
        <w:rPr>
          <w:rFonts w:ascii="Arial" w:hAnsi="Arial" w:cs="Arial"/>
          <w:sz w:val="36"/>
          <w:szCs w:val="36"/>
        </w:rPr>
        <w:t>desde aquí les pedimos disculpas porque su disposición todos los años es de plena colaboración por lo cual les estamos muy agradecidos</w:t>
      </w:r>
      <w:r>
        <w:rPr>
          <w:rFonts w:ascii="Arial" w:hAnsi="Arial" w:cs="Arial"/>
          <w:sz w:val="36"/>
          <w:szCs w:val="36"/>
        </w:rPr>
        <w:t xml:space="preserve"> como al resto de participantes, s</w:t>
      </w:r>
      <w:r w:rsidRPr="001E64D5">
        <w:rPr>
          <w:rFonts w:ascii="Arial" w:hAnsi="Arial" w:cs="Arial"/>
          <w:sz w:val="36"/>
          <w:szCs w:val="36"/>
        </w:rPr>
        <w:t>in los cuales la Feria no es posible.</w:t>
      </w:r>
    </w:p>
    <w:p w:rsidR="001E64D5" w:rsidRDefault="001E64D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1E64D5">
        <w:rPr>
          <w:rFonts w:ascii="Arial" w:hAnsi="Arial" w:cs="Arial"/>
          <w:sz w:val="36"/>
          <w:szCs w:val="36"/>
        </w:rPr>
        <w:t xml:space="preserve">3ª.- Por Cortesía de </w:t>
      </w:r>
      <w:r w:rsidR="00FC54A5">
        <w:rPr>
          <w:rFonts w:ascii="Arial" w:hAnsi="Arial" w:cs="Arial"/>
          <w:sz w:val="36"/>
          <w:szCs w:val="36"/>
        </w:rPr>
        <w:t xml:space="preserve">la Agencia de Viajes </w:t>
      </w:r>
      <w:r w:rsidRPr="001E64D5">
        <w:rPr>
          <w:rFonts w:ascii="Arial" w:hAnsi="Arial" w:cs="Arial"/>
          <w:sz w:val="36"/>
          <w:szCs w:val="36"/>
        </w:rPr>
        <w:t>LOGO-TRAVEL</w:t>
      </w:r>
      <w:r w:rsidR="00FC54A5">
        <w:rPr>
          <w:rFonts w:ascii="Arial" w:hAnsi="Arial" w:cs="Arial"/>
          <w:sz w:val="36"/>
          <w:szCs w:val="36"/>
        </w:rPr>
        <w:t xml:space="preserve"> de Laguna de Duero </w:t>
      </w:r>
      <w:r>
        <w:rPr>
          <w:rFonts w:ascii="Arial" w:hAnsi="Arial" w:cs="Arial"/>
          <w:sz w:val="36"/>
          <w:szCs w:val="36"/>
        </w:rPr>
        <w:t xml:space="preserve"> y de sus Gerentes (Carmen Calle y Alfredo del Pozo)</w:t>
      </w:r>
      <w:r w:rsidR="00FC54A5">
        <w:rPr>
          <w:rFonts w:ascii="Arial" w:hAnsi="Arial" w:cs="Arial"/>
          <w:sz w:val="36"/>
          <w:szCs w:val="36"/>
        </w:rPr>
        <w:t xml:space="preserve">, patrocinadores </w:t>
      </w:r>
      <w:r w:rsidRPr="001E64D5">
        <w:rPr>
          <w:rFonts w:ascii="Arial" w:hAnsi="Arial" w:cs="Arial"/>
          <w:sz w:val="36"/>
          <w:szCs w:val="36"/>
        </w:rPr>
        <w:t xml:space="preserve"> de esta feria, por la tarde se instalarán en las </w:t>
      </w:r>
      <w:r w:rsidRPr="001E64D5">
        <w:rPr>
          <w:rFonts w:ascii="Arial" w:hAnsi="Arial" w:cs="Arial"/>
          <w:sz w:val="36"/>
          <w:szCs w:val="36"/>
        </w:rPr>
        <w:lastRenderedPageBreak/>
        <w:t>inmediaciones de la Plaza Mayor unos hinchables para todos los niños.</w:t>
      </w:r>
    </w:p>
    <w:p w:rsidR="00FC54A5" w:rsidRDefault="00FC54A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4ª.- El Taller que realizará Ana Payán (del puesto "Los jabones de Candela) está indicado sobre todo a personas adultas, para que lo </w:t>
      </w:r>
      <w:proofErr w:type="spellStart"/>
      <w:r>
        <w:rPr>
          <w:rFonts w:ascii="Arial" w:hAnsi="Arial" w:cs="Arial"/>
          <w:sz w:val="36"/>
          <w:szCs w:val="36"/>
        </w:rPr>
        <w:t>tengais</w:t>
      </w:r>
      <w:proofErr w:type="spellEnd"/>
      <w:r>
        <w:rPr>
          <w:rFonts w:ascii="Arial" w:hAnsi="Arial" w:cs="Arial"/>
          <w:sz w:val="36"/>
          <w:szCs w:val="36"/>
        </w:rPr>
        <w:t xml:space="preserve"> en consideración.</w:t>
      </w:r>
    </w:p>
    <w:p w:rsidR="00FC54A5" w:rsidRDefault="00FC54A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Entendemos que el corte de las calles de acceso a la Plaza Mayor origina algún trastorno e incomodidad pero son necesarios en aras de garantizar una seguridad y un buen desarrollo del evento</w:t>
      </w:r>
    </w:p>
    <w:p w:rsidR="00FC54A5" w:rsidRPr="001E64D5" w:rsidRDefault="00FC54A5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 antemano pedimos disculpas por todos los fallos que pueda haber (y que esperamos que sean los menos posibles) y os deseamos una Feliz Jornada Ferial a todos.</w:t>
      </w:r>
    </w:p>
    <w:p w:rsidR="00D35B07" w:rsidRPr="001E64D5" w:rsidRDefault="00D35B07" w:rsidP="001E64D5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371917" w:rsidRPr="001E64D5" w:rsidRDefault="00371917" w:rsidP="001E64D5">
      <w:pPr>
        <w:spacing w:line="240" w:lineRule="auto"/>
        <w:jc w:val="both"/>
        <w:rPr>
          <w:rFonts w:ascii="Lucida Calligraphy" w:hAnsi="Lucida Calligraphy" w:cs="Rod"/>
          <w:sz w:val="36"/>
          <w:szCs w:val="36"/>
        </w:rPr>
      </w:pPr>
    </w:p>
    <w:p w:rsidR="00371917" w:rsidRPr="001E64D5" w:rsidRDefault="00371917" w:rsidP="001E64D5">
      <w:pPr>
        <w:spacing w:line="240" w:lineRule="auto"/>
        <w:jc w:val="both"/>
        <w:rPr>
          <w:rFonts w:ascii="Lucida Calligraphy" w:hAnsi="Lucida Calligraphy" w:cs="Rod"/>
          <w:sz w:val="36"/>
          <w:szCs w:val="36"/>
        </w:rPr>
      </w:pPr>
    </w:p>
    <w:p w:rsidR="00371917" w:rsidRPr="001E64D5" w:rsidRDefault="00371917" w:rsidP="001E64D5">
      <w:pPr>
        <w:spacing w:line="240" w:lineRule="auto"/>
        <w:jc w:val="both"/>
        <w:rPr>
          <w:rFonts w:ascii="Lucida Calligraphy" w:hAnsi="Lucida Calligraphy" w:cs="Rod"/>
          <w:sz w:val="36"/>
          <w:szCs w:val="36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E64D5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0151"/>
    <w:rsid w:val="00EE553D"/>
    <w:rsid w:val="00EF5E94"/>
    <w:rsid w:val="00EF6B79"/>
    <w:rsid w:val="00F44098"/>
    <w:rsid w:val="00FC0069"/>
    <w:rsid w:val="00F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2017-08-25T21:22:00Z</dcterms:created>
  <dcterms:modified xsi:type="dcterms:W3CDTF">2017-08-25T21:22:00Z</dcterms:modified>
</cp:coreProperties>
</file>