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C" w:rsidRPr="008E67EE" w:rsidRDefault="00AD7E66" w:rsidP="00BF3AA4">
      <w:pPr>
        <w:ind w:firstLine="540"/>
        <w:jc w:val="both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textWrapping" w:clear="all"/>
      </w:r>
      <w:r w:rsidR="00BF3AA4"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TODAS LAS PERSONAS QUE QUIERAN PUBLICAR UN ARTICULO EN LA REVISTA </w:t>
      </w:r>
      <w:r w:rsidR="00F513B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FERIAS Y FIESTAS</w:t>
      </w:r>
      <w:r w:rsidR="00CD1F95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EC497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AGOSTO 2018</w:t>
      </w: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PUEDEN PRESENTAR</w:t>
      </w:r>
      <w:r w:rsidR="008E67EE"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</w:t>
      </w:r>
      <w:r w:rsidR="00AC52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LAS OFICINAS DEL AYUNTAM</w:t>
      </w: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C52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513B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NTO HASTA EL </w:t>
      </w:r>
      <w:r w:rsidR="00EC497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="00F513B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497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F513B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JUNIO</w:t>
      </w: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497C" w:rsidRDefault="00AD7E66" w:rsidP="00EC497C">
      <w:pPr>
        <w:ind w:firstLine="540"/>
        <w:jc w:val="both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FORMATO DE PRESENTACIÓN </w:t>
      </w:r>
      <w:r w:rsidR="00BF3AA4"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SERÁ EN PAPEL</w:t>
      </w:r>
      <w:r w:rsid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ENVIADO A LOS CORREOS ELECTRÓ</w:t>
      </w:r>
      <w:r w:rsidR="00BF3AA4"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NICOS</w:t>
      </w:r>
      <w:r w:rsidR="00EC497C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B57E7" w:rsidRDefault="00EC497C" w:rsidP="00EC497C">
      <w:pPr>
        <w:ind w:firstLine="540"/>
        <w:jc w:val="center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EC497C">
          <w:rPr>
            <w:rStyle w:val="Hipervnculo"/>
            <w:sz w:val="60"/>
            <w:szCs w:val="6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noe_mb_86@hotmail.com</w:t>
        </w:r>
      </w:hyperlink>
    </w:p>
    <w:p w:rsidR="009146A2" w:rsidRDefault="00110C6B" w:rsidP="00EC497C">
      <w:pPr>
        <w:spacing w:line="480" w:lineRule="auto"/>
        <w:ind w:firstLine="540"/>
        <w:jc w:val="center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9146A2" w:rsidRPr="00EC497C">
          <w:rPr>
            <w:rStyle w:val="Hipervnculo"/>
            <w:sz w:val="60"/>
            <w:szCs w:val="6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goryrg72@gmail.com</w:t>
        </w:r>
      </w:hyperlink>
      <w:bookmarkStart w:id="0" w:name="_GoBack"/>
      <w:bookmarkEnd w:id="0"/>
    </w:p>
    <w:p w:rsidR="008E67EE" w:rsidRPr="008E67EE" w:rsidRDefault="00BF3AA4">
      <w:pPr>
        <w:ind w:firstLine="540"/>
        <w:jc w:val="both"/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7EE">
        <w:rPr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8E67EE" w:rsidRPr="008E67EE" w:rsidSect="008E67EE">
      <w:headerReference w:type="default" r:id="rId8"/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50" w:rsidRDefault="007F4250" w:rsidP="00AD7E66">
      <w:pPr>
        <w:spacing w:after="0" w:line="240" w:lineRule="auto"/>
      </w:pPr>
      <w:r>
        <w:separator/>
      </w:r>
    </w:p>
  </w:endnote>
  <w:endnote w:type="continuationSeparator" w:id="0">
    <w:p w:rsidR="007F4250" w:rsidRDefault="007F4250" w:rsidP="00AD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50" w:rsidRDefault="007F4250" w:rsidP="00AD7E66">
      <w:pPr>
        <w:spacing w:after="0" w:line="240" w:lineRule="auto"/>
      </w:pPr>
      <w:r>
        <w:separator/>
      </w:r>
    </w:p>
  </w:footnote>
  <w:footnote w:type="continuationSeparator" w:id="0">
    <w:p w:rsidR="007F4250" w:rsidRDefault="007F4250" w:rsidP="00AD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982" w:tblpY="1"/>
      <w:tblOverlap w:val="never"/>
      <w:tblW w:w="56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2"/>
      <w:gridCol w:w="561"/>
      <w:gridCol w:w="160"/>
      <w:gridCol w:w="1216"/>
      <w:gridCol w:w="2276"/>
    </w:tblGrid>
    <w:tr w:rsidR="00AD7E66" w:rsidRPr="000B5C4D" w:rsidTr="00AD7E66">
      <w:trPr>
        <w:trHeight w:val="293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</w:tblGrid>
          <w:tr w:rsidR="00AD7E66" w:rsidRPr="000B5C4D" w:rsidTr="00FA552D">
            <w:trPr>
              <w:trHeight w:val="255"/>
              <w:tblCellSpacing w:w="0" w:type="dxa"/>
            </w:trPr>
            <w:tc>
              <w:tcPr>
                <w:tcW w:w="12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AD7E66" w:rsidRPr="00A15818" w:rsidRDefault="00AD7E66" w:rsidP="00EC497C">
                <w:pPr>
                  <w:framePr w:hSpace="141" w:wrap="around" w:vAnchor="text" w:hAnchor="page" w:x="982" w:y="1"/>
                  <w:spacing w:after="0" w:line="240" w:lineRule="auto"/>
                  <w:suppressOverlap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</w:p>
            </w:tc>
          </w:tr>
        </w:tbl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2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4A36F248" wp14:editId="38F9926B">
                <wp:simplePos x="0" y="0"/>
                <wp:positionH relativeFrom="column">
                  <wp:posOffset>456565</wp:posOffset>
                </wp:positionH>
                <wp:positionV relativeFrom="paragraph">
                  <wp:posOffset>45720</wp:posOffset>
                </wp:positionV>
                <wp:extent cx="675640" cy="120650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AYUNTAMIENTO DE LA 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ENTIDAD LOCAL MENOR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DE BARBAÑO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06499 BARBAÑO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Plaza de España, 1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Teléfono:  924 449 431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Fax:         924 449 476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</w:pP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 xml:space="preserve">E-mail: 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ayuntamiento</w:t>
          </w: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@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barbano</w:t>
          </w:r>
          <w:r w:rsidRPr="00A15818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>.es</w:t>
          </w:r>
        </w:p>
      </w:tc>
    </w:tr>
    <w:tr w:rsidR="00AD7E66" w:rsidRPr="000B5C4D" w:rsidTr="00AD7E66">
      <w:trPr>
        <w:trHeight w:val="255"/>
      </w:trPr>
      <w:tc>
        <w:tcPr>
          <w:tcW w:w="14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2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D7E66" w:rsidRPr="00A15818" w:rsidRDefault="00AD7E66" w:rsidP="00AD7E6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</w:tr>
  </w:tbl>
  <w:p w:rsidR="00AD7E66" w:rsidRDefault="00AD7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57"/>
    <w:rsid w:val="001B57E7"/>
    <w:rsid w:val="006D1FAC"/>
    <w:rsid w:val="007F4250"/>
    <w:rsid w:val="007F5F57"/>
    <w:rsid w:val="008E67EE"/>
    <w:rsid w:val="009146A2"/>
    <w:rsid w:val="00943D6D"/>
    <w:rsid w:val="00AC52EE"/>
    <w:rsid w:val="00AD7E66"/>
    <w:rsid w:val="00B9190D"/>
    <w:rsid w:val="00B9413D"/>
    <w:rsid w:val="00BF3AA4"/>
    <w:rsid w:val="00CD1F95"/>
    <w:rsid w:val="00D7210C"/>
    <w:rsid w:val="00E83172"/>
    <w:rsid w:val="00EC497C"/>
    <w:rsid w:val="00F513BC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CE5C-BA3F-43A9-BEE5-523C0BE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7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6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F3AA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90D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ryrg7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_mb_86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usuario</cp:lastModifiedBy>
  <cp:revision>8</cp:revision>
  <cp:lastPrinted>2018-06-20T08:30:00Z</cp:lastPrinted>
  <dcterms:created xsi:type="dcterms:W3CDTF">2016-07-04T11:14:00Z</dcterms:created>
  <dcterms:modified xsi:type="dcterms:W3CDTF">2018-06-20T09:07:00Z</dcterms:modified>
</cp:coreProperties>
</file>