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8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Queridas familias:</w:t>
      </w:r>
      <w:r w:rsidDel="00000000" w:rsidR="00000000" w:rsidRPr="00000000">
        <w:rPr>
          <w:rtl w:val="0"/>
        </w:rPr>
      </w:r>
    </w:p>
    <w:p w:rsidR="00000000" w:rsidDel="00000000" w:rsidP="00000000" w:rsidRDefault="00000000" w:rsidRPr="00000000" w14:paraId="00000003">
      <w:pPr>
        <w:spacing w:after="280" w:before="28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Esperamos que hayáis disfrutado de un buen verano y que lleguéis con muchas ganas para este nuevo curso escolar. Queremos aprovechar este momento para informaros de que la AMPA ha cambiado su nombre a </w:t>
      </w:r>
      <w:r w:rsidDel="00000000" w:rsidR="00000000" w:rsidRPr="00000000">
        <w:rPr>
          <w:rFonts w:ascii="Times New Roman" w:cs="Times New Roman" w:eastAsia="Times New Roman" w:hAnsi="Times New Roman"/>
          <w:b w:val="1"/>
          <w:sz w:val="24"/>
          <w:szCs w:val="24"/>
          <w:rtl w:val="0"/>
        </w:rPr>
        <w:t xml:space="preserve">AFA (Asociación de Familias)</w:t>
      </w:r>
      <w:r w:rsidDel="00000000" w:rsidR="00000000" w:rsidRPr="00000000">
        <w:rPr>
          <w:rFonts w:ascii="Times New Roman" w:cs="Times New Roman" w:eastAsia="Times New Roman" w:hAnsi="Times New Roman"/>
          <w:sz w:val="24"/>
          <w:szCs w:val="24"/>
          <w:rtl w:val="0"/>
        </w:rPr>
        <w:t xml:space="preserve">, reforzando así nuestro compromiso con todas las familias de nuestra comunidad educativa. </w:t>
      </w:r>
    </w:p>
    <w:p w:rsidR="00000000" w:rsidDel="00000000" w:rsidP="00000000" w:rsidRDefault="00000000" w:rsidRPr="00000000" w14:paraId="00000004">
      <w:pPr>
        <w:spacing w:after="280" w:before="28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os informamos de que el periodo de inscripción para las actividades extraescolares está abierto desde junio. Contamos con propuestas muy interesantes y divertidas para todos los cursos.</w:t>
      </w:r>
    </w:p>
    <w:p w:rsidR="00000000" w:rsidDel="00000000" w:rsidP="00000000" w:rsidRDefault="00000000" w:rsidRPr="00000000" w14:paraId="00000005">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Taller de narrativa audiovisual</w:t>
      </w:r>
      <w:r w:rsidDel="00000000" w:rsidR="00000000" w:rsidRPr="00000000">
        <w:rPr>
          <w:rFonts w:ascii="Times New Roman" w:cs="Times New Roman" w:eastAsia="Times New Roman" w:hAnsi="Times New Roman"/>
          <w:sz w:val="24"/>
          <w:szCs w:val="24"/>
          <w:rtl w:val="0"/>
        </w:rPr>
        <w:t xml:space="preserve">: el alumnado adquiere habilidades técnicas y creativas necesarias para producir diferentes tipos de piezas audiovisuales.</w:t>
      </w:r>
    </w:p>
    <w:p w:rsidR="00000000" w:rsidDel="00000000" w:rsidP="00000000" w:rsidRDefault="00000000" w:rsidRPr="00000000" w14:paraId="00000006">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Acting in English</w:t>
      </w:r>
      <w:r w:rsidDel="00000000" w:rsidR="00000000" w:rsidRPr="00000000">
        <w:rPr>
          <w:rFonts w:ascii="Times New Roman" w:cs="Times New Roman" w:eastAsia="Times New Roman" w:hAnsi="Times New Roman"/>
          <w:sz w:val="24"/>
          <w:szCs w:val="24"/>
          <w:rtl w:val="0"/>
        </w:rPr>
        <w:t xml:space="preserve">: fomenta la confianza, la creatividad y el dominio del inglés a través del teatro.</w:t>
      </w:r>
    </w:p>
    <w:p w:rsidR="00000000" w:rsidDel="00000000" w:rsidP="00000000" w:rsidRDefault="00000000" w:rsidRPr="00000000" w14:paraId="00000007">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Robótica educativa</w:t>
      </w:r>
      <w:r w:rsidDel="00000000" w:rsidR="00000000" w:rsidRPr="00000000">
        <w:rPr>
          <w:rFonts w:ascii="Times New Roman" w:cs="Times New Roman" w:eastAsia="Times New Roman" w:hAnsi="Times New Roman"/>
          <w:sz w:val="24"/>
          <w:szCs w:val="24"/>
          <w:rtl w:val="0"/>
        </w:rPr>
        <w:t xml:space="preserve">: basado en el aprendizaje integrado de todas las disciplinas científicas.</w:t>
      </w:r>
    </w:p>
    <w:p w:rsidR="00000000" w:rsidDel="00000000" w:rsidP="00000000" w:rsidRDefault="00000000" w:rsidRPr="00000000" w14:paraId="00000008">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Valenciano para adultos</w:t>
      </w:r>
      <w:r w:rsidDel="00000000" w:rsidR="00000000" w:rsidRPr="00000000">
        <w:rPr>
          <w:rtl w:val="0"/>
        </w:rPr>
      </w:r>
    </w:p>
    <w:p w:rsidR="00000000" w:rsidDel="00000000" w:rsidP="00000000" w:rsidRDefault="00000000" w:rsidRPr="00000000" w14:paraId="00000009">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Preparación para los exámenes Cambridge</w:t>
      </w:r>
      <w:r w:rsidDel="00000000" w:rsidR="00000000" w:rsidRPr="00000000">
        <w:rPr>
          <w:rFonts w:ascii="Times New Roman" w:cs="Times New Roman" w:eastAsia="Times New Roman" w:hAnsi="Times New Roman"/>
          <w:sz w:val="24"/>
          <w:szCs w:val="24"/>
          <w:rtl w:val="0"/>
        </w:rPr>
        <w:t xml:space="preserve"> con </w:t>
      </w:r>
      <w:r w:rsidDel="00000000" w:rsidR="00000000" w:rsidRPr="00000000">
        <w:rPr>
          <w:rFonts w:ascii="Times New Roman" w:cs="Times New Roman" w:eastAsia="Times New Roman" w:hAnsi="Times New Roman"/>
          <w:b w:val="1"/>
          <w:sz w:val="24"/>
          <w:szCs w:val="24"/>
          <w:rtl w:val="0"/>
        </w:rPr>
        <w:t xml:space="preserve">Freeway Languages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Clases de inglés </w:t>
      </w:r>
      <w:r w:rsidDel="00000000" w:rsidR="00000000" w:rsidRPr="00000000">
        <w:rPr>
          <w:rFonts w:ascii="Times New Roman" w:cs="Times New Roman" w:eastAsia="Times New Roman" w:hAnsi="Times New Roman"/>
          <w:sz w:val="24"/>
          <w:szCs w:val="24"/>
          <w:rtl w:val="0"/>
        </w:rPr>
        <w:t xml:space="preserve">con</w:t>
      </w:r>
      <w:r w:rsidDel="00000000" w:rsidR="00000000" w:rsidRPr="00000000">
        <w:rPr>
          <w:rFonts w:ascii="Times New Roman" w:cs="Times New Roman" w:eastAsia="Times New Roman" w:hAnsi="Times New Roman"/>
          <w:b w:val="1"/>
          <w:sz w:val="24"/>
          <w:szCs w:val="24"/>
          <w:rtl w:val="0"/>
        </w:rPr>
        <w:t xml:space="preserve"> Universal Idiomas y Extraescolares.</w:t>
      </w:r>
      <w:r w:rsidDel="00000000" w:rsidR="00000000" w:rsidRPr="00000000">
        <w:rPr>
          <w:rtl w:val="0"/>
        </w:rPr>
      </w:r>
    </w:p>
    <w:p w:rsidR="00000000" w:rsidDel="00000000" w:rsidP="00000000" w:rsidRDefault="00000000" w:rsidRPr="00000000" w14:paraId="0000000B">
      <w:pPr>
        <w:numPr>
          <w:ilvl w:val="0"/>
          <w:numId w:val="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Programación de videojuegos con Scratch</w:t>
      </w:r>
      <w:r w:rsidDel="00000000" w:rsidR="00000000" w:rsidRPr="00000000">
        <w:rPr>
          <w:rFonts w:ascii="Times New Roman" w:cs="Times New Roman" w:eastAsia="Times New Roman" w:hAnsi="Times New Roman"/>
          <w:sz w:val="24"/>
          <w:szCs w:val="24"/>
          <w:rtl w:val="0"/>
        </w:rPr>
        <w:t xml:space="preserve">: mejora el razonamiento, la resolución de problemas, fomenta la creatividad y el pensamiento lógico.</w:t>
      </w:r>
    </w:p>
    <w:p w:rsidR="00000000" w:rsidDel="00000000" w:rsidP="00000000" w:rsidRDefault="00000000" w:rsidRPr="00000000" w14:paraId="0000000C">
      <w:pPr>
        <w:spacing w:after="0" w:before="280" w:line="24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Podéis acceder a la explicación completa de cada una de estas actividades a través del siguiente enlace: </w:t>
      </w:r>
      <w:r w:rsidDel="00000000" w:rsidR="00000000" w:rsidRPr="00000000">
        <w:rPr>
          <w:rFonts w:ascii="Times New Roman" w:cs="Times New Roman" w:eastAsia="Times New Roman" w:hAnsi="Times New Roman"/>
          <w:b w:val="1"/>
          <w:sz w:val="24"/>
          <w:szCs w:val="24"/>
          <w:rtl w:val="0"/>
        </w:rPr>
        <w:t xml:space="preserve">https://redesampasvf.wixsite.com/ampasanvicenteferrer/copia-de-extraescolares</w:t>
      </w:r>
    </w:p>
    <w:p w:rsidR="00000000" w:rsidDel="00000000" w:rsidP="00000000" w:rsidRDefault="00000000" w:rsidRPr="00000000" w14:paraId="0000000D">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Recordad que necesitamos un mínimo de inscripciones para poder formar los grupos. ¡Animaos!</w:t>
      </w:r>
    </w:p>
    <w:p w:rsidR="00000000" w:rsidDel="00000000" w:rsidP="00000000" w:rsidRDefault="00000000" w:rsidRPr="00000000" w14:paraId="0000000E">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8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la AFA os recordamos la importancia de formar parte de la asociación, ya que nos permite no solo colaborar en las decisiones del centro, sino también proponer actividades que enriquezcan el día a día de nuestros hijos e hijas. Nuestro objetivo es aportar alegría, nuevas ideas y talleres que complementen la labor educativa del centro, cubriendo aquellos espacios en los que podemos marcar la diferencia y ofrecer experiencias más completas.</w:t>
      </w:r>
    </w:p>
    <w:p w:rsidR="00000000" w:rsidDel="00000000" w:rsidP="00000000" w:rsidRDefault="00000000" w:rsidRPr="00000000" w14:paraId="00000010">
      <w:pPr>
        <w:spacing w:after="280" w:before="28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estar informados de las últimas novedades organizativas de la asociación, hemos creado un grupo de WhatsApp en el que también podéis compartir inquietudes, pedir opinión o hacer pequeñas votaciones para tomar decisiones rápidas que no necesitan de una asamblea extraordinaria.</w:t>
      </w:r>
    </w:p>
    <w:p w:rsidR="00000000" w:rsidDel="00000000" w:rsidP="00000000" w:rsidRDefault="00000000" w:rsidRPr="00000000" w14:paraId="00000011">
      <w:pPr>
        <w:spacing w:after="280" w:before="28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Estamos seguros de que, con vuestra participación, este curso será un éxito lleno de buenas experiencias.</w:t>
      </w:r>
    </w:p>
    <w:p w:rsidR="00000000" w:rsidDel="00000000" w:rsidP="00000000" w:rsidRDefault="00000000" w:rsidRPr="00000000" w14:paraId="00000012">
      <w:pPr>
        <w:spacing w:after="280" w:before="28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¡Gracias por ser parte activa de nuestra comunidad educativa!</w:t>
      </w:r>
    </w:p>
    <w:p w:rsidR="00000000" w:rsidDel="00000000" w:rsidP="00000000" w:rsidRDefault="00000000" w:rsidRPr="00000000" w14:paraId="00000013">
      <w:pPr>
        <w:spacing w:after="280" w:before="28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saludo afectuoso:</w:t>
      </w:r>
    </w:p>
    <w:p w:rsidR="00000000" w:rsidDel="00000000" w:rsidP="00000000" w:rsidRDefault="00000000" w:rsidRPr="00000000" w14:paraId="00000014">
      <w:pPr>
        <w:spacing w:after="0" w:before="28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Patricia González</w:t>
      </w:r>
    </w:p>
    <w:p w:rsidR="00000000" w:rsidDel="00000000" w:rsidP="00000000" w:rsidRDefault="00000000" w:rsidRPr="00000000" w14:paraId="00000015">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Presidenta de la AFA</w:t>
      </w:r>
    </w:p>
    <w:p w:rsidR="00000000" w:rsidDel="00000000" w:rsidP="00000000" w:rsidRDefault="00000000" w:rsidRPr="00000000" w14:paraId="00000016">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40" w:lineRule="auto"/>
        <w:ind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ampavicentferrer@gmail.com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0" w:before="0" w:line="24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Benvolgudes famílies:</w:t>
      </w:r>
    </w:p>
    <w:p w:rsidR="00000000" w:rsidDel="00000000" w:rsidP="00000000" w:rsidRDefault="00000000" w:rsidRPr="00000000" w14:paraId="0000001F">
      <w:pPr>
        <w:spacing w:after="0" w:before="0" w:line="240" w:lineRule="auto"/>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Esperem que hàgeu gaudit d'un bon estiu i que arribeu amb moltes ganes per a este nou curs escolar. Volem aprofitar este moment per a informar-vos que l'AMPA ha canviat el seu nom a AFA (Associació de Famílies), reforçant així el nostre compromís amb totes les famílies de la nostra comunitat educativa. </w:t>
      </w:r>
    </w:p>
    <w:p w:rsidR="00000000" w:rsidDel="00000000" w:rsidP="00000000" w:rsidRDefault="00000000" w:rsidRPr="00000000" w14:paraId="00000021">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més, us informem que el període d'inscripció per a les activitats extraescolars està obert des de juny. Comptem amb propostes molt interessants i divertides per a tots els cursos:</w:t>
      </w:r>
    </w:p>
    <w:p w:rsidR="00000000" w:rsidDel="00000000" w:rsidP="00000000" w:rsidRDefault="00000000" w:rsidRPr="00000000" w14:paraId="00000023">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Taller de narrativa audiovisual</w:t>
      </w:r>
      <w:r w:rsidDel="00000000" w:rsidR="00000000" w:rsidRPr="00000000">
        <w:rPr>
          <w:rFonts w:ascii="Times New Roman" w:cs="Times New Roman" w:eastAsia="Times New Roman" w:hAnsi="Times New Roman"/>
          <w:sz w:val="24"/>
          <w:szCs w:val="24"/>
          <w:rtl w:val="0"/>
        </w:rPr>
        <w:t xml:space="preserve">: l'alumnat adquirix habilitats tècniques i creatives necessàries per a produir diferents tipus de peces audiovisuals.</w:t>
      </w:r>
    </w:p>
    <w:p w:rsidR="00000000" w:rsidDel="00000000" w:rsidP="00000000" w:rsidRDefault="00000000" w:rsidRPr="00000000" w14:paraId="00000025">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Acting in English:</w:t>
      </w:r>
      <w:r w:rsidDel="00000000" w:rsidR="00000000" w:rsidRPr="00000000">
        <w:rPr>
          <w:rFonts w:ascii="Times New Roman" w:cs="Times New Roman" w:eastAsia="Times New Roman" w:hAnsi="Times New Roman"/>
          <w:sz w:val="24"/>
          <w:szCs w:val="24"/>
          <w:rtl w:val="0"/>
        </w:rPr>
        <w:t xml:space="preserve"> fomenta la confiança, la creativitat i el domini de l'anglés a través del teatre.</w:t>
      </w:r>
    </w:p>
    <w:p w:rsidR="00000000" w:rsidDel="00000000" w:rsidP="00000000" w:rsidRDefault="00000000" w:rsidRPr="00000000" w14:paraId="00000026">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•Robòtica educativa: basat en l'aprenentatge integrat de totes les disciplines científiques.</w:t>
      </w:r>
    </w:p>
    <w:p w:rsidR="00000000" w:rsidDel="00000000" w:rsidP="00000000" w:rsidRDefault="00000000" w:rsidRPr="00000000" w14:paraId="00000027">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Valencià per a adults</w:t>
      </w:r>
      <w:r w:rsidDel="00000000" w:rsidR="00000000" w:rsidRPr="00000000">
        <w:rPr>
          <w:rtl w:val="0"/>
        </w:rPr>
      </w:r>
    </w:p>
    <w:p w:rsidR="00000000" w:rsidDel="00000000" w:rsidP="00000000" w:rsidRDefault="00000000" w:rsidRPr="00000000" w14:paraId="00000028">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Preparació per als exàmens</w:t>
      </w:r>
      <w:r w:rsidDel="00000000" w:rsidR="00000000" w:rsidRPr="00000000">
        <w:rPr>
          <w:rFonts w:ascii="Times New Roman" w:cs="Times New Roman" w:eastAsia="Times New Roman" w:hAnsi="Times New Roman"/>
          <w:sz w:val="24"/>
          <w:szCs w:val="24"/>
          <w:rtl w:val="0"/>
        </w:rPr>
        <w:t xml:space="preserve"> Cambridge amb Freeway Languages.</w:t>
      </w:r>
    </w:p>
    <w:p w:rsidR="00000000" w:rsidDel="00000000" w:rsidP="00000000" w:rsidRDefault="00000000" w:rsidRPr="00000000" w14:paraId="00000029">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Classes d'anglés</w:t>
      </w:r>
      <w:r w:rsidDel="00000000" w:rsidR="00000000" w:rsidRPr="00000000">
        <w:rPr>
          <w:rFonts w:ascii="Times New Roman" w:cs="Times New Roman" w:eastAsia="Times New Roman" w:hAnsi="Times New Roman"/>
          <w:sz w:val="24"/>
          <w:szCs w:val="24"/>
          <w:rtl w:val="0"/>
        </w:rPr>
        <w:t xml:space="preserve"> amb Universal Idiomes i Extraescolars.</w:t>
      </w:r>
    </w:p>
    <w:p w:rsidR="00000000" w:rsidDel="00000000" w:rsidP="00000000" w:rsidRDefault="00000000" w:rsidRPr="00000000" w14:paraId="0000002A">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•Programació de videojocs amb Escratx</w:t>
      </w:r>
      <w:r w:rsidDel="00000000" w:rsidR="00000000" w:rsidRPr="00000000">
        <w:rPr>
          <w:rFonts w:ascii="Times New Roman" w:cs="Times New Roman" w:eastAsia="Times New Roman" w:hAnsi="Times New Roman"/>
          <w:sz w:val="24"/>
          <w:szCs w:val="24"/>
          <w:rtl w:val="0"/>
        </w:rPr>
        <w:t xml:space="preserve">: millora el raonament, la resolució de problemes, fomenta la creativitat i el pensament lògic.</w:t>
      </w:r>
    </w:p>
    <w:p w:rsidR="00000000" w:rsidDel="00000000" w:rsidP="00000000" w:rsidRDefault="00000000" w:rsidRPr="00000000" w14:paraId="0000002B">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Podeu accedir a l'explicació completa de cadascuna d'estes activitats a través del següent enllaç: </w:t>
      </w:r>
      <w:hyperlink r:id="rId8">
        <w:r w:rsidDel="00000000" w:rsidR="00000000" w:rsidRPr="00000000">
          <w:rPr>
            <w:rFonts w:ascii="Times New Roman" w:cs="Times New Roman" w:eastAsia="Times New Roman" w:hAnsi="Times New Roman"/>
            <w:color w:val="0563c1"/>
            <w:sz w:val="24"/>
            <w:szCs w:val="24"/>
            <w:u w:val="single"/>
            <w:rtl w:val="0"/>
          </w:rPr>
          <w:t xml:space="preserve">https://redesampasvf.wixsite.com/ampasanvicenteferrer/copia-de-extraescolares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Recordeu que necessitem un mínim d'inscripcions per a poder formar els grups. Animeu-vos!</w:t>
      </w:r>
    </w:p>
    <w:p w:rsidR="00000000" w:rsidDel="00000000" w:rsidP="00000000" w:rsidRDefault="00000000" w:rsidRPr="00000000" w14:paraId="0000002E">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de l'AFA us recordem la importància de formar part de l'associació, ja que ens permet no sols col·laborar en les decisions del centre, sinó també proposar activitats que enriquisquen el dia a dia dels nostres fills i filles. El nostre objectiu és aportar alegria, noves idees i tallers que complementen la labor educativa del centre, cobrint aquells espais en els quals podem marcar la diferència i oferir experiències més completes.</w:t>
      </w:r>
    </w:p>
    <w:p w:rsidR="00000000" w:rsidDel="00000000" w:rsidP="00000000" w:rsidRDefault="00000000" w:rsidRPr="00000000" w14:paraId="0000002F">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a estar informats de les últimes novetats organitzatives de l'associació, hem creat un grup de WhatsApp en el qual també podeu compartir inquietuds, demanar opinió o fer xicotetes votacions per a prendre decisions ràpides que no necessiten d'una assemblea extraordinària.</w:t>
      </w:r>
    </w:p>
    <w:p w:rsidR="00000000" w:rsidDel="00000000" w:rsidP="00000000" w:rsidRDefault="00000000" w:rsidRPr="00000000" w14:paraId="00000031">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Estem segurs que, amb la vostra participació, este curs serà un èxit ple de bones experiències.</w:t>
      </w:r>
    </w:p>
    <w:p w:rsidR="00000000" w:rsidDel="00000000" w:rsidP="00000000" w:rsidRDefault="00000000" w:rsidRPr="00000000" w14:paraId="00000032">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Gràcies per ser part activa de la nostra comunitat educativa!</w:t>
      </w:r>
    </w:p>
    <w:p w:rsidR="00000000" w:rsidDel="00000000" w:rsidP="00000000" w:rsidRDefault="00000000" w:rsidRPr="00000000" w14:paraId="00000033">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salutació afectuosa:</w:t>
      </w:r>
    </w:p>
    <w:p w:rsidR="00000000" w:rsidDel="00000000" w:rsidP="00000000" w:rsidRDefault="00000000" w:rsidRPr="00000000" w14:paraId="0000003F">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Patricia González</w:t>
      </w:r>
    </w:p>
    <w:p w:rsidR="00000000" w:rsidDel="00000000" w:rsidP="00000000" w:rsidRDefault="00000000" w:rsidRPr="00000000" w14:paraId="00000040">
      <w:pPr>
        <w:spacing w:after="0" w:before="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Presidenta de l'AFA</w:t>
      </w:r>
    </w:p>
    <w:p w:rsidR="00000000" w:rsidDel="00000000" w:rsidP="00000000" w:rsidRDefault="00000000" w:rsidRPr="00000000" w14:paraId="00000041">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before="0" w:line="240" w:lineRule="auto"/>
        <w:ind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ampavicentferrer@gmail.com</w:t>
        </w:r>
      </w:hyperlink>
      <w:r w:rsidDel="00000000" w:rsidR="00000000" w:rsidRPr="00000000">
        <w:rPr>
          <w:rtl w:val="0"/>
        </w:rPr>
      </w:r>
    </w:p>
    <w:p w:rsidR="00000000" w:rsidDel="00000000" w:rsidP="00000000" w:rsidRDefault="00000000" w:rsidRPr="00000000" w14:paraId="00000045">
      <w:pPr>
        <w:spacing w:after="240" w:before="240" w:line="24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Dear Families:</w:t>
      </w:r>
    </w:p>
    <w:p w:rsidR="00000000" w:rsidDel="00000000" w:rsidP="00000000" w:rsidRDefault="00000000" w:rsidRPr="00000000" w14:paraId="00000046">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you had a wonderful summer and are excited for the new school year. We would like to take this opportunity to inform you that the AMPA has changed its name to AFA (Family Association), further reinforcing our commitment to all the families in our educational community.</w:t>
      </w:r>
    </w:p>
    <w:p w:rsidR="00000000" w:rsidDel="00000000" w:rsidP="00000000" w:rsidRDefault="00000000" w:rsidRPr="00000000" w14:paraId="00000047">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we would like to inform you that the registration period for extracurricular activities has been open since June. We have a variety of interesting and fun proposals for all grades:</w:t>
      </w:r>
    </w:p>
    <w:p w:rsidR="00000000" w:rsidDel="00000000" w:rsidP="00000000" w:rsidRDefault="00000000" w:rsidRPr="00000000" w14:paraId="00000048">
      <w:pPr>
        <w:numPr>
          <w:ilvl w:val="0"/>
          <w:numId w:val="1"/>
        </w:numPr>
        <w:spacing w:after="0" w:afterAutospacing="0" w:before="240"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Audiovisual Narrative Workshop:</w:t>
      </w:r>
      <w:r w:rsidDel="00000000" w:rsidR="00000000" w:rsidRPr="00000000">
        <w:rPr>
          <w:rFonts w:ascii="Times New Roman" w:cs="Times New Roman" w:eastAsia="Times New Roman" w:hAnsi="Times New Roman"/>
          <w:sz w:val="24"/>
          <w:szCs w:val="24"/>
          <w:rtl w:val="0"/>
        </w:rPr>
        <w:t xml:space="preserve"> Students will acquire the technical and creative skills needed to produce different types of audiovisual pieces.</w:t>
      </w:r>
    </w:p>
    <w:p w:rsidR="00000000" w:rsidDel="00000000" w:rsidP="00000000" w:rsidRDefault="00000000" w:rsidRPr="00000000" w14:paraId="00000049">
      <w:pPr>
        <w:numPr>
          <w:ilvl w:val="0"/>
          <w:numId w:val="1"/>
        </w:numPr>
        <w:spacing w:after="0" w:afterAutospacing="0" w:before="0" w:beforeAutospacing="0"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Acting in English:</w:t>
      </w:r>
      <w:r w:rsidDel="00000000" w:rsidR="00000000" w:rsidRPr="00000000">
        <w:rPr>
          <w:rFonts w:ascii="Times New Roman" w:cs="Times New Roman" w:eastAsia="Times New Roman" w:hAnsi="Times New Roman"/>
          <w:sz w:val="24"/>
          <w:szCs w:val="24"/>
          <w:rtl w:val="0"/>
        </w:rPr>
        <w:t xml:space="preserve"> This activity fosters confidence, creativity, and mastery of English through theater.</w:t>
      </w:r>
    </w:p>
    <w:p w:rsidR="00000000" w:rsidDel="00000000" w:rsidP="00000000" w:rsidRDefault="00000000" w:rsidRPr="00000000" w14:paraId="0000004A">
      <w:pPr>
        <w:numPr>
          <w:ilvl w:val="0"/>
          <w:numId w:val="1"/>
        </w:numPr>
        <w:spacing w:after="0" w:afterAutospacing="0" w:before="0" w:beforeAutospacing="0"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Educational Robotics:</w:t>
      </w:r>
      <w:r w:rsidDel="00000000" w:rsidR="00000000" w:rsidRPr="00000000">
        <w:rPr>
          <w:rFonts w:ascii="Times New Roman" w:cs="Times New Roman" w:eastAsia="Times New Roman" w:hAnsi="Times New Roman"/>
          <w:sz w:val="24"/>
          <w:szCs w:val="24"/>
          <w:rtl w:val="0"/>
        </w:rPr>
        <w:t xml:space="preserve"> Based on integrated learning across all scientific disciplines.</w:t>
      </w:r>
    </w:p>
    <w:p w:rsidR="00000000" w:rsidDel="00000000" w:rsidP="00000000" w:rsidRDefault="00000000" w:rsidRPr="00000000" w14:paraId="0000004B">
      <w:pPr>
        <w:numPr>
          <w:ilvl w:val="0"/>
          <w:numId w:val="1"/>
        </w:numPr>
        <w:spacing w:after="0" w:afterAutospacing="0" w:before="0" w:beforeAutospacing="0"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Valencian for Adults.</w:t>
      </w:r>
    </w:p>
    <w:p w:rsidR="00000000" w:rsidDel="00000000" w:rsidP="00000000" w:rsidRDefault="00000000" w:rsidRPr="00000000" w14:paraId="0000004C">
      <w:pPr>
        <w:numPr>
          <w:ilvl w:val="0"/>
          <w:numId w:val="1"/>
        </w:numPr>
        <w:spacing w:after="0" w:afterAutospacing="0" w:before="0" w:beforeAutospacing="0"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Cambridge Exam Preparation with Freeway Languages.</w:t>
      </w:r>
    </w:p>
    <w:p w:rsidR="00000000" w:rsidDel="00000000" w:rsidP="00000000" w:rsidRDefault="00000000" w:rsidRPr="00000000" w14:paraId="0000004D">
      <w:pPr>
        <w:numPr>
          <w:ilvl w:val="0"/>
          <w:numId w:val="1"/>
        </w:numPr>
        <w:spacing w:after="0" w:afterAutospacing="0" w:before="0" w:beforeAutospacing="0"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English Classes with Universal Idiomas and Extracurricular Activities.</w:t>
      </w:r>
    </w:p>
    <w:p w:rsidR="00000000" w:rsidDel="00000000" w:rsidP="00000000" w:rsidRDefault="00000000" w:rsidRPr="00000000" w14:paraId="0000004E">
      <w:pPr>
        <w:numPr>
          <w:ilvl w:val="0"/>
          <w:numId w:val="1"/>
        </w:numPr>
        <w:spacing w:after="240" w:before="0" w:beforeAutospacing="0"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Video Game Programming with Scratch:</w:t>
      </w:r>
      <w:r w:rsidDel="00000000" w:rsidR="00000000" w:rsidRPr="00000000">
        <w:rPr>
          <w:rFonts w:ascii="Times New Roman" w:cs="Times New Roman" w:eastAsia="Times New Roman" w:hAnsi="Times New Roman"/>
          <w:sz w:val="24"/>
          <w:szCs w:val="24"/>
          <w:rtl w:val="0"/>
        </w:rPr>
        <w:t xml:space="preserve"> This enhances reasoning, problem-solving, creativity, and logical thinking.</w:t>
      </w:r>
    </w:p>
    <w:p w:rsidR="00000000" w:rsidDel="00000000" w:rsidP="00000000" w:rsidRDefault="00000000" w:rsidRPr="00000000" w14:paraId="0000004F">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the full description of each of these activities through the following link:</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Extracurricular Activities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remember that we need a minimum number of registrations to form the groups. We encourage you to participate!</w:t>
      </w:r>
    </w:p>
    <w:p w:rsidR="00000000" w:rsidDel="00000000" w:rsidP="00000000" w:rsidRDefault="00000000" w:rsidRPr="00000000" w14:paraId="00000051">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AFA, we remind you of the importance of being part of the association, as it allows us not only to collaborate in the school’s decisions but also to propose activities that enrich the daily life of our children. Our goal is to bring joy, new ideas, and workshops that complement the school’s educational work, covering areas where we can make a difference and offer more complete experiences.</w:t>
      </w:r>
    </w:p>
    <w:p w:rsidR="00000000" w:rsidDel="00000000" w:rsidP="00000000" w:rsidRDefault="00000000" w:rsidRPr="00000000" w14:paraId="00000052">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keep you informed about the latest organizational updates from the association, we have created a WhatsApp group where you can also share concerns, ask for opinions, or make small votes for quick decisions that do not require an extraordinary assembly.</w:t>
      </w:r>
    </w:p>
    <w:p w:rsidR="00000000" w:rsidDel="00000000" w:rsidP="00000000" w:rsidRDefault="00000000" w:rsidRPr="00000000" w14:paraId="00000053">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confident that with your participation, this school year will be a success full of great experiences.</w:t>
      </w:r>
    </w:p>
    <w:p w:rsidR="00000000" w:rsidDel="00000000" w:rsidP="00000000" w:rsidRDefault="00000000" w:rsidRPr="00000000" w14:paraId="00000054">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being an active part of our educational community!</w:t>
      </w:r>
    </w:p>
    <w:p w:rsidR="00000000" w:rsidDel="00000000" w:rsidP="00000000" w:rsidRDefault="00000000" w:rsidRPr="00000000" w14:paraId="00000055">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 regards,</w:t>
      </w:r>
    </w:p>
    <w:p w:rsidR="00000000" w:rsidDel="00000000" w:rsidP="00000000" w:rsidRDefault="00000000" w:rsidRPr="00000000" w14:paraId="00000056">
      <w:pPr>
        <w:spacing w:after="240" w:before="24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Patricia González</w:t>
        <w:br w:type="textWrapping"/>
        <w:t xml:space="preserve">President of the AFA</w:t>
      </w:r>
    </w:p>
    <w:p w:rsidR="00000000" w:rsidDel="00000000" w:rsidP="00000000" w:rsidRDefault="00000000" w:rsidRPr="00000000" w14:paraId="00000057">
      <w:pPr>
        <w:spacing w:before="0" w:line="240" w:lineRule="auto"/>
        <w:ind w:firstLine="0"/>
        <w:rPr>
          <w:rFonts w:ascii="Times New Roman" w:cs="Times New Roman" w:eastAsia="Times New Roman" w:hAnsi="Times New Roman"/>
          <w:sz w:val="24"/>
          <w:szCs w:val="24"/>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17" w:top="993" w:left="1134" w:right="113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25.15pt;height:552.7999212598424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25.15pt;height:552.7999212598424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425.15pt;height:552.7999212598424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97515B"/>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ar"/>
    <w:uiPriority w:val="9"/>
    <w:semiHidden w:val="1"/>
    <w:unhideWhenUsed w:val="1"/>
    <w:qFormat w:val="1"/>
    <w:rsid w:val="0097515B"/>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ar"/>
    <w:uiPriority w:val="9"/>
    <w:semiHidden w:val="1"/>
    <w:unhideWhenUsed w:val="1"/>
    <w:qFormat w:val="1"/>
    <w:rsid w:val="0097515B"/>
    <w:pPr>
      <w:keepNext w:val="1"/>
      <w:keepLines w:val="1"/>
      <w:spacing w:after="80" w:before="160"/>
      <w:outlineLvl w:val="2"/>
    </w:pPr>
    <w:rPr>
      <w:rFonts w:cstheme="majorBidi" w:eastAsiaTheme="majorEastAsia"/>
      <w:color w:val="2f5496" w:themeColor="accent1" w:themeShade="0000BF"/>
      <w:sz w:val="28"/>
      <w:szCs w:val="28"/>
    </w:rPr>
  </w:style>
  <w:style w:type="paragraph" w:styleId="Ttulo4">
    <w:name w:val="heading 4"/>
    <w:basedOn w:val="Normal"/>
    <w:next w:val="Normal"/>
    <w:link w:val="Ttulo4Car"/>
    <w:uiPriority w:val="9"/>
    <w:semiHidden w:val="1"/>
    <w:unhideWhenUsed w:val="1"/>
    <w:qFormat w:val="1"/>
    <w:rsid w:val="0097515B"/>
    <w:pPr>
      <w:keepNext w:val="1"/>
      <w:keepLines w:val="1"/>
      <w:spacing w:after="40" w:before="80"/>
      <w:outlineLvl w:val="3"/>
    </w:pPr>
    <w:rPr>
      <w:rFonts w:cstheme="majorBidi" w:eastAsiaTheme="majorEastAsia"/>
      <w:i w:val="1"/>
      <w:iCs w:val="1"/>
      <w:color w:val="2f5496" w:themeColor="accent1" w:themeShade="0000BF"/>
    </w:rPr>
  </w:style>
  <w:style w:type="paragraph" w:styleId="Ttulo5">
    <w:name w:val="heading 5"/>
    <w:basedOn w:val="Normal"/>
    <w:next w:val="Normal"/>
    <w:link w:val="Ttulo5Car"/>
    <w:uiPriority w:val="9"/>
    <w:semiHidden w:val="1"/>
    <w:unhideWhenUsed w:val="1"/>
    <w:qFormat w:val="1"/>
    <w:rsid w:val="0097515B"/>
    <w:pPr>
      <w:keepNext w:val="1"/>
      <w:keepLines w:val="1"/>
      <w:spacing w:after="40" w:before="80"/>
      <w:outlineLvl w:val="4"/>
    </w:pPr>
    <w:rPr>
      <w:rFonts w:cstheme="majorBidi" w:eastAsiaTheme="majorEastAsia"/>
      <w:color w:val="2f5496" w:themeColor="accent1" w:themeShade="0000BF"/>
    </w:rPr>
  </w:style>
  <w:style w:type="paragraph" w:styleId="Ttulo6">
    <w:name w:val="heading 6"/>
    <w:basedOn w:val="Normal"/>
    <w:next w:val="Normal"/>
    <w:link w:val="Ttulo6Car"/>
    <w:uiPriority w:val="9"/>
    <w:semiHidden w:val="1"/>
    <w:unhideWhenUsed w:val="1"/>
    <w:qFormat w:val="1"/>
    <w:rsid w:val="0097515B"/>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97515B"/>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97515B"/>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97515B"/>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97515B"/>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97515B"/>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97515B"/>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97515B"/>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97515B"/>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97515B"/>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97515B"/>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97515B"/>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97515B"/>
    <w:rPr>
      <w:rFonts w:cstheme="majorBidi" w:eastAsiaTheme="majorEastAsia"/>
      <w:color w:val="272727" w:themeColor="text1" w:themeTint="0000D8"/>
    </w:rPr>
  </w:style>
  <w:style w:type="paragraph" w:styleId="Ttulo">
    <w:name w:val="Title"/>
    <w:basedOn w:val="Normal"/>
    <w:next w:val="Normal"/>
    <w:link w:val="TtuloCar"/>
    <w:uiPriority w:val="10"/>
    <w:qFormat w:val="1"/>
    <w:rsid w:val="0097515B"/>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97515B"/>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97515B"/>
    <w:pPr>
      <w:numPr>
        <w:ilvl w:val="1"/>
      </w:numPr>
      <w:ind w:firstLine="851"/>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97515B"/>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97515B"/>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97515B"/>
    <w:rPr>
      <w:i w:val="1"/>
      <w:iCs w:val="1"/>
      <w:color w:val="404040" w:themeColor="text1" w:themeTint="0000BF"/>
    </w:rPr>
  </w:style>
  <w:style w:type="paragraph" w:styleId="Prrafodelista">
    <w:name w:val="List Paragraph"/>
    <w:basedOn w:val="Normal"/>
    <w:uiPriority w:val="34"/>
    <w:qFormat w:val="1"/>
    <w:rsid w:val="0097515B"/>
    <w:pPr>
      <w:ind w:left="720"/>
      <w:contextualSpacing w:val="1"/>
    </w:pPr>
  </w:style>
  <w:style w:type="character" w:styleId="nfasisintenso">
    <w:name w:val="Intense Emphasis"/>
    <w:basedOn w:val="Fuentedeprrafopredeter"/>
    <w:uiPriority w:val="21"/>
    <w:qFormat w:val="1"/>
    <w:rsid w:val="0097515B"/>
    <w:rPr>
      <w:i w:val="1"/>
      <w:iCs w:val="1"/>
      <w:color w:val="2f5496" w:themeColor="accent1" w:themeShade="0000BF"/>
    </w:rPr>
  </w:style>
  <w:style w:type="paragraph" w:styleId="Citadestacada">
    <w:name w:val="Intense Quote"/>
    <w:basedOn w:val="Normal"/>
    <w:next w:val="Normal"/>
    <w:link w:val="CitadestacadaCar"/>
    <w:uiPriority w:val="30"/>
    <w:qFormat w:val="1"/>
    <w:rsid w:val="0097515B"/>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97515B"/>
    <w:rPr>
      <w:i w:val="1"/>
      <w:iCs w:val="1"/>
      <w:color w:val="2f5496" w:themeColor="accent1" w:themeShade="0000BF"/>
    </w:rPr>
  </w:style>
  <w:style w:type="character" w:styleId="Referenciaintensa">
    <w:name w:val="Intense Reference"/>
    <w:basedOn w:val="Fuentedeprrafopredeter"/>
    <w:uiPriority w:val="32"/>
    <w:qFormat w:val="1"/>
    <w:rsid w:val="0097515B"/>
    <w:rPr>
      <w:b w:val="1"/>
      <w:bCs w:val="1"/>
      <w:smallCaps w:val="1"/>
      <w:color w:val="2f5496" w:themeColor="accent1" w:themeShade="0000BF"/>
      <w:spacing w:val="5"/>
    </w:rPr>
  </w:style>
  <w:style w:type="paragraph" w:styleId="Encabezado">
    <w:name w:val="header"/>
    <w:basedOn w:val="Normal"/>
    <w:link w:val="EncabezadoCar"/>
    <w:uiPriority w:val="99"/>
    <w:unhideWhenUsed w:val="1"/>
    <w:rsid w:val="005F207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F207F"/>
  </w:style>
  <w:style w:type="paragraph" w:styleId="Piedepgina">
    <w:name w:val="footer"/>
    <w:basedOn w:val="Normal"/>
    <w:link w:val="PiedepginaCar"/>
    <w:uiPriority w:val="99"/>
    <w:unhideWhenUsed w:val="1"/>
    <w:rsid w:val="005F207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F207F"/>
  </w:style>
  <w:style w:type="character" w:styleId="Hipervnculo">
    <w:name w:val="Hyperlink"/>
    <w:basedOn w:val="Fuentedeprrafopredeter"/>
    <w:uiPriority w:val="99"/>
    <w:unhideWhenUsed w:val="1"/>
    <w:rsid w:val="00637679"/>
    <w:rPr>
      <w:color w:val="0563c1" w:themeColor="hyperlink"/>
      <w:u w:val="single"/>
    </w:rPr>
  </w:style>
  <w:style w:type="character" w:styleId="Mencinsinresolver">
    <w:name w:val="Unresolved Mention"/>
    <w:basedOn w:val="Fuentedeprrafopredeter"/>
    <w:uiPriority w:val="99"/>
    <w:semiHidden w:val="1"/>
    <w:unhideWhenUsed w:val="1"/>
    <w:rsid w:val="00637679"/>
    <w:rPr>
      <w:color w:val="605e5c"/>
      <w:shd w:color="auto" w:fill="e1dfdd" w:val="clear"/>
    </w:rPr>
  </w:style>
  <w:style w:type="paragraph" w:styleId="Subtitle">
    <w:name w:val="Subtitle"/>
    <w:basedOn w:val="Normal"/>
    <w:next w:val="Normal"/>
    <w:pPr>
      <w:ind w:firstLine="851"/>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redesampasvf.wixsite.com/ampasanvicenteferrer/copia-de-extraescolares" TargetMode="External"/><Relationship Id="rId10" Type="http://schemas.openxmlformats.org/officeDocument/2006/relationships/hyperlink" Target="https://redesampasvf.wixsite.com/ampasanvicenteferrer/copia-de-extraescolares"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pavicentferrer@gmail.com"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pavicentferrer@gmail.com" TargetMode="External"/><Relationship Id="rId8" Type="http://schemas.openxmlformats.org/officeDocument/2006/relationships/hyperlink" Target="https://redesampasvf.wixsite.com/ampasanvicenteferrer/copia-de-extraescola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xu+GEu4iovTMsZNFrduWQc5EA==">CgMxLjA4AHIhMTNiU0pWMjQ0MkNITDZjY1BPMXJ3Rm1yWG1KYUhMSTJr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2024-09-06T10:54:00Z</dcterms:created>
  <dc:creator>venus piscis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471652f4814563d4deaa82e342e78ee88b2a1c84c1986d9e23e5b2c064c6daf9</vt:lpwstr>
  </property>
</Properties>
</file>