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5D" w:rsidRPr="00595F37" w:rsidRDefault="00E27828" w:rsidP="00595F37">
      <w:pPr>
        <w:jc w:val="center"/>
        <w:rPr>
          <w:b/>
          <w:sz w:val="96"/>
          <w:szCs w:val="96"/>
        </w:rPr>
      </w:pPr>
      <w:r w:rsidRPr="00595F37">
        <w:rPr>
          <w:b/>
          <w:sz w:val="96"/>
          <w:szCs w:val="96"/>
        </w:rPr>
        <w:t>AVISO</w:t>
      </w:r>
    </w:p>
    <w:p w:rsidR="00E27828" w:rsidRDefault="00E27828" w:rsidP="00161597">
      <w:pPr>
        <w:ind w:left="708"/>
        <w:jc w:val="center"/>
        <w:rPr>
          <w:b/>
          <w:sz w:val="96"/>
          <w:szCs w:val="96"/>
        </w:rPr>
      </w:pPr>
      <w:r w:rsidRPr="00595F37">
        <w:rPr>
          <w:b/>
          <w:sz w:val="96"/>
          <w:szCs w:val="96"/>
        </w:rPr>
        <w:t>ZONA DE ROMERIA</w:t>
      </w:r>
    </w:p>
    <w:p w:rsidR="00E27828" w:rsidRDefault="00161597" w:rsidP="00E00A21">
      <w:pPr>
        <w:ind w:left="708"/>
        <w:jc w:val="both"/>
        <w:rPr>
          <w:sz w:val="56"/>
          <w:szCs w:val="56"/>
        </w:rPr>
      </w:pPr>
      <w:r w:rsidRPr="00E00A21">
        <w:rPr>
          <w:sz w:val="56"/>
          <w:szCs w:val="56"/>
        </w:rPr>
        <w:t xml:space="preserve">LAS LUMBRES DEBEN DE HACERSE </w:t>
      </w:r>
      <w:r w:rsidR="00B06494">
        <w:rPr>
          <w:sz w:val="56"/>
          <w:szCs w:val="56"/>
        </w:rPr>
        <w:t xml:space="preserve"> DENTRO DEL PERÍMETRO DES</w:t>
      </w:r>
      <w:r w:rsidR="00E00A21" w:rsidRPr="00E00A21">
        <w:rPr>
          <w:sz w:val="56"/>
          <w:szCs w:val="56"/>
        </w:rPr>
        <w:t>I</w:t>
      </w:r>
      <w:r w:rsidR="00B06494">
        <w:rPr>
          <w:sz w:val="56"/>
          <w:szCs w:val="56"/>
        </w:rPr>
        <w:t>G</w:t>
      </w:r>
      <w:r w:rsidR="00E00A21" w:rsidRPr="00E00A21">
        <w:rPr>
          <w:sz w:val="56"/>
          <w:szCs w:val="56"/>
        </w:rPr>
        <w:t>NADO POR EL AYUNTAMIE</w:t>
      </w:r>
      <w:r w:rsidR="00E00A21">
        <w:rPr>
          <w:sz w:val="56"/>
          <w:szCs w:val="56"/>
        </w:rPr>
        <w:t>NTO DESDE LAS 09:00 HASTA LAS 19</w:t>
      </w:r>
      <w:r w:rsidR="00E00A21" w:rsidRPr="00E00A21">
        <w:rPr>
          <w:sz w:val="56"/>
          <w:szCs w:val="56"/>
        </w:rPr>
        <w:t>:00 HORAS</w:t>
      </w:r>
      <w:r w:rsidR="00E00A21">
        <w:rPr>
          <w:sz w:val="56"/>
          <w:szCs w:val="56"/>
        </w:rPr>
        <w:t>.</w:t>
      </w:r>
    </w:p>
    <w:p w:rsidR="00E00A21" w:rsidRPr="00E00A21" w:rsidRDefault="00E00A21" w:rsidP="00E00A21">
      <w:pPr>
        <w:ind w:left="708"/>
        <w:jc w:val="both"/>
        <w:rPr>
          <w:sz w:val="56"/>
          <w:szCs w:val="56"/>
        </w:rPr>
      </w:pPr>
    </w:p>
    <w:p w:rsidR="00E27828" w:rsidRPr="00595F37" w:rsidRDefault="00E27828" w:rsidP="00595F37">
      <w:pPr>
        <w:jc w:val="both"/>
        <w:rPr>
          <w:sz w:val="48"/>
          <w:szCs w:val="48"/>
        </w:rPr>
      </w:pPr>
      <w:r w:rsidRPr="00595F37">
        <w:rPr>
          <w:sz w:val="48"/>
          <w:szCs w:val="48"/>
        </w:rPr>
        <w:t>(El perímetro consistirá, alrededor de la casa y zona comprendida entre el camino de arriba de la casa y el camino de Palomero).</w:t>
      </w:r>
    </w:p>
    <w:sectPr w:rsidR="00E27828" w:rsidRPr="00595F37" w:rsidSect="001615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7828"/>
    <w:rsid w:val="00161597"/>
    <w:rsid w:val="00595F37"/>
    <w:rsid w:val="00B06494"/>
    <w:rsid w:val="00E00A21"/>
    <w:rsid w:val="00E27828"/>
    <w:rsid w:val="00E7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2017-04-27T09:56:00Z</cp:lastPrinted>
  <dcterms:created xsi:type="dcterms:W3CDTF">2017-04-27T09:28:00Z</dcterms:created>
  <dcterms:modified xsi:type="dcterms:W3CDTF">2017-04-27T09:58:00Z</dcterms:modified>
</cp:coreProperties>
</file>