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54" w:rsidRDefault="00825454" w:rsidP="00825454">
      <w:pPr>
        <w:pStyle w:val="Sinespaciado"/>
        <w:rPr>
          <w:rFonts w:ascii="Arial" w:hAnsi="Arial" w:cs="Arial"/>
        </w:rPr>
      </w:pPr>
      <w:r>
        <w:rPr>
          <w:rFonts w:ascii="Arial" w:hAnsi="Arial" w:cs="Arial"/>
        </w:rPr>
        <w:t>AYUNTAMIENTO                                                                    Maestro Julio Escobar, 1</w:t>
      </w:r>
    </w:p>
    <w:p w:rsidR="00825454" w:rsidRDefault="00825454" w:rsidP="00825454">
      <w:pPr>
        <w:pStyle w:val="Sinespaciado"/>
        <w:rPr>
          <w:rFonts w:ascii="Arial" w:hAnsi="Arial" w:cs="Arial"/>
        </w:rPr>
      </w:pPr>
      <w:r>
        <w:rPr>
          <w:rFonts w:ascii="Arial" w:hAnsi="Arial" w:cs="Arial"/>
        </w:rPr>
        <w:t xml:space="preserve"> DE MOTILLEJA                                                                              Tfno.- 967 49 36 19</w:t>
      </w:r>
    </w:p>
    <w:p w:rsidR="00825454" w:rsidRPr="005501A3" w:rsidRDefault="00825454" w:rsidP="00825454">
      <w:pPr>
        <w:pStyle w:val="Ttulo1"/>
        <w:rPr>
          <w:b w:val="0"/>
          <w:sz w:val="22"/>
          <w:szCs w:val="22"/>
        </w:rPr>
      </w:pPr>
      <w:r>
        <w:t xml:space="preserve">                                                                                                              </w:t>
      </w:r>
      <w:r w:rsidRPr="005501A3">
        <w:rPr>
          <w:b w:val="0"/>
          <w:sz w:val="22"/>
          <w:szCs w:val="22"/>
        </w:rPr>
        <w:t>Fax.-  967 49 36 06</w:t>
      </w:r>
    </w:p>
    <w:p w:rsidR="00825454" w:rsidRDefault="00825454" w:rsidP="00825454">
      <w:pPr>
        <w:pStyle w:val="Sinespaciado"/>
        <w:rPr>
          <w:rFonts w:ascii="Arial" w:hAnsi="Arial" w:cs="Arial"/>
        </w:rPr>
      </w:pPr>
      <w:r>
        <w:rPr>
          <w:rFonts w:ascii="Arial" w:hAnsi="Arial" w:cs="Arial"/>
        </w:rPr>
        <w:t xml:space="preserve">      </w:t>
      </w:r>
      <w:r>
        <w:rPr>
          <w:rFonts w:ascii="Trebuchet MS" w:hAnsi="Trebuchet MS"/>
          <w:noProof/>
          <w:color w:val="663333"/>
          <w:lang w:eastAsia="es-ES"/>
        </w:rPr>
        <w:drawing>
          <wp:inline distT="0" distB="0" distL="0" distR="0">
            <wp:extent cx="476250" cy="742950"/>
            <wp:effectExtent l="19050" t="0" r="0" b="0"/>
            <wp:docPr id="4" name="Imagen 4" descr="http://www.dipualba.es/municipios/images/mont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pualba.es/municipios/images/montille.gif"/>
                    <pic:cNvPicPr>
                      <a:picLocks noChangeAspect="1" noChangeArrowheads="1"/>
                    </pic:cNvPicPr>
                  </pic:nvPicPr>
                  <pic:blipFill>
                    <a:blip r:embed="rId4"/>
                    <a:srcRect/>
                    <a:stretch>
                      <a:fillRect/>
                    </a:stretch>
                  </pic:blipFill>
                  <pic:spPr bwMode="auto">
                    <a:xfrm>
                      <a:off x="0" y="0"/>
                      <a:ext cx="476250" cy="742950"/>
                    </a:xfrm>
                    <a:prstGeom prst="rect">
                      <a:avLst/>
                    </a:prstGeom>
                    <a:noFill/>
                    <a:ln w="9525">
                      <a:noFill/>
                      <a:miter lim="800000"/>
                      <a:headEnd/>
                      <a:tailEnd/>
                    </a:ln>
                  </pic:spPr>
                </pic:pic>
              </a:graphicData>
            </a:graphic>
          </wp:inline>
        </w:drawing>
      </w:r>
      <w:r w:rsidRPr="00B74C03">
        <w:rPr>
          <w:rFonts w:ascii="Arial" w:hAnsi="Arial" w:cs="Arial"/>
          <w:highlight w:val="yellow"/>
        </w:rPr>
        <w:t xml:space="preserve">                                        </w:t>
      </w:r>
      <w:r>
        <w:rPr>
          <w:rFonts w:ascii="Arial" w:hAnsi="Arial" w:cs="Arial"/>
          <w:highlight w:val="yellow"/>
        </w:rPr>
        <w:t xml:space="preserve">         </w:t>
      </w:r>
    </w:p>
    <w:p w:rsidR="008D56DC" w:rsidRDefault="008D56DC" w:rsidP="00825454">
      <w:pPr>
        <w:pStyle w:val="Sinespaciado"/>
        <w:rPr>
          <w:rFonts w:ascii="Arial" w:hAnsi="Arial" w:cs="Arial"/>
        </w:rPr>
      </w:pPr>
    </w:p>
    <w:p w:rsidR="00825454" w:rsidRDefault="00825454" w:rsidP="00825454">
      <w:pPr>
        <w:pStyle w:val="Sinespaciado"/>
        <w:rPr>
          <w:rFonts w:ascii="Arial" w:hAnsi="Arial" w:cs="Arial"/>
        </w:rPr>
      </w:pPr>
    </w:p>
    <w:p w:rsidR="00825454" w:rsidRPr="008A74D1" w:rsidRDefault="00825454" w:rsidP="008A74D1">
      <w:pPr>
        <w:pStyle w:val="Sinespaciado"/>
        <w:jc w:val="center"/>
        <w:rPr>
          <w:rFonts w:ascii="Arial" w:hAnsi="Arial" w:cs="Arial"/>
          <w:b/>
          <w:color w:val="00B050"/>
          <w:sz w:val="56"/>
          <w:szCs w:val="56"/>
        </w:rPr>
      </w:pPr>
      <w:r w:rsidRPr="008A74D1">
        <w:rPr>
          <w:rFonts w:ascii="Arial" w:hAnsi="Arial" w:cs="Arial"/>
          <w:b/>
          <w:color w:val="00B050"/>
          <w:sz w:val="56"/>
          <w:szCs w:val="56"/>
        </w:rPr>
        <w:t>AVISO MUY IMPORTANTE</w:t>
      </w:r>
    </w:p>
    <w:p w:rsidR="00825454" w:rsidRPr="008A74D1" w:rsidRDefault="00825454" w:rsidP="008A74D1">
      <w:pPr>
        <w:pStyle w:val="Sinespaciado"/>
        <w:jc w:val="center"/>
        <w:rPr>
          <w:rFonts w:ascii="Arial" w:hAnsi="Arial" w:cs="Arial"/>
          <w:b/>
          <w:color w:val="00B050"/>
          <w:sz w:val="44"/>
          <w:szCs w:val="44"/>
        </w:rPr>
      </w:pPr>
      <w:r w:rsidRPr="008A74D1">
        <w:rPr>
          <w:rFonts w:ascii="Arial" w:hAnsi="Arial" w:cs="Arial"/>
          <w:b/>
          <w:color w:val="00B050"/>
          <w:sz w:val="44"/>
          <w:szCs w:val="44"/>
        </w:rPr>
        <w:t>TOMA LECTURAS DE CONTADORES</w:t>
      </w:r>
    </w:p>
    <w:p w:rsidR="00825454" w:rsidRPr="008A74D1" w:rsidRDefault="00825454" w:rsidP="008A74D1">
      <w:pPr>
        <w:pStyle w:val="Sinespaciado"/>
        <w:jc w:val="center"/>
        <w:rPr>
          <w:rFonts w:ascii="Arial" w:hAnsi="Arial" w:cs="Arial"/>
          <w:sz w:val="48"/>
          <w:szCs w:val="48"/>
        </w:rPr>
      </w:pPr>
    </w:p>
    <w:p w:rsidR="00825454" w:rsidRDefault="00825454" w:rsidP="00825454">
      <w:pPr>
        <w:pStyle w:val="Sinespaciado"/>
        <w:rPr>
          <w:rFonts w:ascii="Arial" w:hAnsi="Arial" w:cs="Arial"/>
        </w:rPr>
      </w:pPr>
    </w:p>
    <w:p w:rsidR="00825454" w:rsidRDefault="00825454" w:rsidP="008A74D1">
      <w:pPr>
        <w:pStyle w:val="Sinespaciado"/>
        <w:jc w:val="both"/>
        <w:rPr>
          <w:rFonts w:ascii="Arial" w:hAnsi="Arial" w:cs="Arial"/>
        </w:rPr>
      </w:pPr>
      <w:r>
        <w:rPr>
          <w:rFonts w:ascii="Arial" w:hAnsi="Arial" w:cs="Arial"/>
        </w:rPr>
        <w:t>EL AYUNTAMIENTO DE MOTILLEJA ESTÁ PROCEDIENDO A LA TOMA DE LECTURAS DE LOS CONTADORES DE AGUAS POTABLES DE TODAS LAS PROPI</w:t>
      </w:r>
      <w:r w:rsidR="00634A72">
        <w:rPr>
          <w:rFonts w:ascii="Arial" w:hAnsi="Arial" w:cs="Arial"/>
        </w:rPr>
        <w:t xml:space="preserve">EDADES DEL MUNICIPIO PARA </w:t>
      </w:r>
      <w:r>
        <w:rPr>
          <w:rFonts w:ascii="Arial" w:hAnsi="Arial" w:cs="Arial"/>
        </w:rPr>
        <w:t xml:space="preserve">REALIZAR LAS FACTURACIONES DEL </w:t>
      </w:r>
      <w:r w:rsidR="0080724D">
        <w:rPr>
          <w:rFonts w:ascii="Arial" w:hAnsi="Arial" w:cs="Arial"/>
        </w:rPr>
        <w:t>SEGUNDO</w:t>
      </w:r>
      <w:r>
        <w:rPr>
          <w:rFonts w:ascii="Arial" w:hAnsi="Arial" w:cs="Arial"/>
        </w:rPr>
        <w:t xml:space="preserve"> SEMESTRE DE 20</w:t>
      </w:r>
      <w:r w:rsidR="00634A72">
        <w:rPr>
          <w:rFonts w:ascii="Arial" w:hAnsi="Arial" w:cs="Arial"/>
        </w:rPr>
        <w:t>21</w:t>
      </w:r>
      <w:r>
        <w:rPr>
          <w:rFonts w:ascii="Arial" w:hAnsi="Arial" w:cs="Arial"/>
        </w:rPr>
        <w:t>.</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sidRPr="008A74D1">
        <w:rPr>
          <w:rFonts w:ascii="Arial" w:hAnsi="Arial" w:cs="Arial"/>
          <w:b/>
          <w:sz w:val="28"/>
          <w:szCs w:val="28"/>
        </w:rPr>
        <w:t>TODOS LOS VECINOS QUE TENGAN SUS CONTADORES EN EL INTERIOR DE SUS PROPIEDADES, DEBE</w:t>
      </w:r>
      <w:r w:rsidR="00CE05A3">
        <w:rPr>
          <w:rFonts w:ascii="Arial" w:hAnsi="Arial" w:cs="Arial"/>
          <w:b/>
          <w:sz w:val="28"/>
          <w:szCs w:val="28"/>
        </w:rPr>
        <w:t>N</w:t>
      </w:r>
      <w:r w:rsidRPr="008A74D1">
        <w:rPr>
          <w:rFonts w:ascii="Arial" w:hAnsi="Arial" w:cs="Arial"/>
          <w:b/>
          <w:sz w:val="28"/>
          <w:szCs w:val="28"/>
        </w:rPr>
        <w:t xml:space="preserve"> </w:t>
      </w:r>
      <w:r w:rsidRPr="008A74D1">
        <w:rPr>
          <w:rFonts w:ascii="Arial" w:hAnsi="Arial" w:cs="Arial"/>
          <w:b/>
          <w:sz w:val="28"/>
          <w:szCs w:val="28"/>
          <w:u w:val="single"/>
        </w:rPr>
        <w:t>ASEGURARSE</w:t>
      </w:r>
      <w:r w:rsidRPr="008A74D1">
        <w:rPr>
          <w:rFonts w:ascii="Arial" w:hAnsi="Arial" w:cs="Arial"/>
          <w:b/>
          <w:sz w:val="28"/>
          <w:szCs w:val="28"/>
        </w:rPr>
        <w:t xml:space="preserve"> DE QUE EL AYUNTAMIENTO HA  REGISTRADO LAS LECTURAS</w:t>
      </w:r>
      <w:r>
        <w:rPr>
          <w:rFonts w:ascii="Arial" w:hAnsi="Arial" w:cs="Arial"/>
        </w:rPr>
        <w:t>, PARA ELLO:</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Pr>
          <w:rFonts w:ascii="Arial" w:hAnsi="Arial" w:cs="Arial"/>
        </w:rPr>
        <w:t>-OPERARIOS DEL AYUNTAMIENTO VISITARÁN SU DOMICILIO EN DOS OCASIONES.</w:t>
      </w:r>
    </w:p>
    <w:p w:rsidR="00825454" w:rsidRDefault="00825454" w:rsidP="008A74D1">
      <w:pPr>
        <w:pStyle w:val="Sinespaciado"/>
        <w:jc w:val="both"/>
        <w:rPr>
          <w:rFonts w:ascii="Arial" w:hAnsi="Arial" w:cs="Arial"/>
        </w:rPr>
      </w:pPr>
      <w:r>
        <w:rPr>
          <w:rFonts w:ascii="Arial" w:hAnsi="Arial" w:cs="Arial"/>
        </w:rPr>
        <w:t>EN LA SEGUNDA VISITA, SIN RESULTADO (SI USTED NO ESTÁ EN CASA), LE DEJARÁN EN LUGAR VISIBLE EL SIGUIENTE TIPO DE NOTA, QUE DEBERÁ RELLENAR Y ENTREGAR AL AYUNTAMIENTO DEL MODO QUE MEJOR LE CONVENGA:</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Pr>
          <w:rFonts w:ascii="Arial" w:hAnsi="Arial" w:cs="Arial"/>
        </w:rPr>
        <w:t>-O PRESENCIAL (LLEV</w:t>
      </w:r>
      <w:r w:rsidR="008A74D1">
        <w:rPr>
          <w:rFonts w:ascii="Arial" w:hAnsi="Arial" w:cs="Arial"/>
        </w:rPr>
        <w:t>A</w:t>
      </w:r>
      <w:r>
        <w:rPr>
          <w:rFonts w:ascii="Arial" w:hAnsi="Arial" w:cs="Arial"/>
        </w:rPr>
        <w:t>NDO LA NOTA AL AYUNTAMIENTO)</w:t>
      </w:r>
    </w:p>
    <w:p w:rsidR="00825454" w:rsidRDefault="00825454" w:rsidP="008A74D1">
      <w:pPr>
        <w:pStyle w:val="Sinespaciado"/>
        <w:jc w:val="both"/>
        <w:rPr>
          <w:rFonts w:ascii="Arial" w:hAnsi="Arial" w:cs="Arial"/>
        </w:rPr>
      </w:pPr>
      <w:r>
        <w:rPr>
          <w:rFonts w:ascii="Arial" w:hAnsi="Arial" w:cs="Arial"/>
        </w:rPr>
        <w:t xml:space="preserve">- </w:t>
      </w:r>
      <w:r w:rsidR="008A74D1">
        <w:rPr>
          <w:rFonts w:ascii="Arial" w:hAnsi="Arial" w:cs="Arial"/>
        </w:rPr>
        <w:t xml:space="preserve">O </w:t>
      </w:r>
      <w:r>
        <w:rPr>
          <w:rFonts w:ascii="Arial" w:hAnsi="Arial" w:cs="Arial"/>
        </w:rPr>
        <w:t>POR CORREO POSTAL: A AYUNTAMIENTO DE MOTILLEJA, CALLE MAESTRO JULIO ESCOBAR, 1.- 02220 MOTILLEJA (ALBACETE)</w:t>
      </w:r>
    </w:p>
    <w:p w:rsidR="00825454" w:rsidRDefault="00825454" w:rsidP="008A74D1">
      <w:pPr>
        <w:pStyle w:val="Sinespaciado"/>
        <w:jc w:val="both"/>
        <w:rPr>
          <w:rFonts w:ascii="Arial" w:hAnsi="Arial" w:cs="Arial"/>
        </w:rPr>
      </w:pPr>
      <w:r>
        <w:rPr>
          <w:rFonts w:ascii="Arial" w:hAnsi="Arial" w:cs="Arial"/>
        </w:rPr>
        <w:t xml:space="preserve">-O POR SEDE ELECTRÓNICA: </w:t>
      </w:r>
      <w:hyperlink r:id="rId5" w:history="1">
        <w:r w:rsidRPr="00AD6C66">
          <w:rPr>
            <w:rStyle w:val="Hipervnculo"/>
            <w:rFonts w:ascii="Arial" w:hAnsi="Arial" w:cs="Arial"/>
          </w:rPr>
          <w:t>WWW.MOTILLEJA.ES</w:t>
        </w:r>
      </w:hyperlink>
    </w:p>
    <w:p w:rsidR="00825454" w:rsidRDefault="00825454" w:rsidP="008A74D1">
      <w:pPr>
        <w:pStyle w:val="Sinespaciado"/>
        <w:jc w:val="both"/>
      </w:pPr>
      <w:r>
        <w:rPr>
          <w:rFonts w:ascii="Arial" w:hAnsi="Arial" w:cs="Arial"/>
        </w:rPr>
        <w:t xml:space="preserve">-O POR CORREO ELECTRÓNICO: </w:t>
      </w:r>
      <w:hyperlink r:id="rId6" w:history="1">
        <w:r w:rsidRPr="00AD6C66">
          <w:rPr>
            <w:rStyle w:val="Hipervnculo"/>
            <w:rFonts w:ascii="Arial" w:hAnsi="Arial" w:cs="Arial"/>
          </w:rPr>
          <w:t>ITSAYTOMOTILLEJA@LIVE.COM</w:t>
        </w:r>
      </w:hyperlink>
    </w:p>
    <w:p w:rsidR="007671C1" w:rsidRPr="007671C1" w:rsidRDefault="007671C1" w:rsidP="008A74D1">
      <w:pPr>
        <w:pStyle w:val="Sinespaciado"/>
        <w:jc w:val="both"/>
        <w:rPr>
          <w:rFonts w:ascii="Arial" w:hAnsi="Arial" w:cs="Arial"/>
        </w:rPr>
      </w:pPr>
      <w:r w:rsidRPr="007671C1">
        <w:rPr>
          <w:rFonts w:ascii="Arial" w:hAnsi="Arial" w:cs="Arial"/>
        </w:rPr>
        <w:t xml:space="preserve">-O POR TELÉFONO: 967 49 36 19. PREGUNTE POR ISABEL. </w:t>
      </w:r>
    </w:p>
    <w:p w:rsidR="007671C1" w:rsidRDefault="007671C1" w:rsidP="008A74D1">
      <w:pPr>
        <w:pStyle w:val="Sinespaciado"/>
        <w:jc w:val="both"/>
        <w:rPr>
          <w:rFonts w:ascii="Arial" w:hAnsi="Arial" w:cs="Arial"/>
        </w:rPr>
      </w:pPr>
    </w:p>
    <w:p w:rsidR="007671C1" w:rsidRDefault="007671C1" w:rsidP="008A74D1">
      <w:pPr>
        <w:pStyle w:val="Sinespaciado"/>
        <w:jc w:val="both"/>
        <w:rPr>
          <w:rFonts w:ascii="Arial" w:hAnsi="Arial" w:cs="Arial"/>
        </w:rPr>
      </w:pPr>
    </w:p>
    <w:p w:rsidR="008A74D1" w:rsidRDefault="008A74D1" w:rsidP="008A74D1">
      <w:pPr>
        <w:pStyle w:val="Sinespaciado"/>
        <w:jc w:val="both"/>
        <w:rPr>
          <w:rFonts w:ascii="Arial" w:hAnsi="Arial" w:cs="Arial"/>
        </w:rPr>
      </w:pPr>
      <w:r>
        <w:rPr>
          <w:rFonts w:ascii="Arial" w:hAnsi="Arial" w:cs="Arial"/>
        </w:rPr>
        <w:t>ESTA ES LA NOTA:</w:t>
      </w:r>
    </w:p>
    <w:p w:rsidR="007671C1" w:rsidRDefault="007671C1" w:rsidP="008A74D1">
      <w:pPr>
        <w:pStyle w:val="Sinespaciado"/>
        <w:jc w:val="both"/>
        <w:rPr>
          <w:rFonts w:ascii="Arial" w:hAnsi="Arial" w:cs="Arial"/>
        </w:rPr>
      </w:pP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TOME LECTURA DE SU CONTADOR DE AGUAS POTABLES</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 xml:space="preserve">Y llévelo al Ayuntamiento, antes del día </w:t>
      </w:r>
      <w:r w:rsidR="0080724D">
        <w:rPr>
          <w:rFonts w:ascii="Arial" w:hAnsi="Arial" w:cs="Arial"/>
          <w:color w:val="FF0000"/>
        </w:rPr>
        <w:t>24 de Enero de 2022</w:t>
      </w:r>
      <w:r w:rsidR="007671C1">
        <w:rPr>
          <w:rFonts w:ascii="Arial" w:hAnsi="Arial" w:cs="Arial"/>
          <w:color w:val="FF0000"/>
        </w:rPr>
        <w:t>.</w:t>
      </w:r>
    </w:p>
    <w:p w:rsidR="00825454" w:rsidRPr="008A74D1" w:rsidRDefault="00825454" w:rsidP="008A74D1">
      <w:pPr>
        <w:pStyle w:val="Sinespaciado"/>
        <w:jc w:val="both"/>
        <w:rPr>
          <w:rFonts w:ascii="Arial" w:hAnsi="Arial" w:cs="Arial"/>
          <w:color w:val="FF0000"/>
        </w:rPr>
      </w:pPr>
    </w:p>
    <w:p w:rsidR="00825454" w:rsidRPr="008A74D1" w:rsidRDefault="00825454" w:rsidP="008A74D1">
      <w:pPr>
        <w:pStyle w:val="Sinespaciado"/>
        <w:jc w:val="both"/>
        <w:rPr>
          <w:rFonts w:ascii="Arial" w:hAnsi="Arial" w:cs="Arial"/>
          <w:b/>
          <w:color w:val="FF0000"/>
        </w:rPr>
      </w:pPr>
      <w:r w:rsidRPr="008A74D1">
        <w:rPr>
          <w:rFonts w:ascii="Arial" w:hAnsi="Arial" w:cs="Arial"/>
          <w:color w:val="FF0000"/>
        </w:rPr>
        <w:t xml:space="preserve">Para mayor comodidad, </w:t>
      </w:r>
      <w:r w:rsidRPr="008A74D1">
        <w:rPr>
          <w:rFonts w:ascii="Arial" w:hAnsi="Arial" w:cs="Arial"/>
          <w:b/>
          <w:color w:val="FF0000"/>
        </w:rPr>
        <w:t>no olvide instalar su contador en la calle.</w:t>
      </w:r>
    </w:p>
    <w:p w:rsidR="00825454" w:rsidRPr="008A74D1" w:rsidRDefault="00825454" w:rsidP="008A74D1">
      <w:pPr>
        <w:pStyle w:val="Sinespaciado"/>
        <w:jc w:val="both"/>
        <w:rPr>
          <w:rFonts w:ascii="Arial" w:hAnsi="Arial" w:cs="Arial"/>
          <w:b/>
          <w:color w:val="FF0000"/>
        </w:rPr>
      </w:pPr>
    </w:p>
    <w:p w:rsidR="00825454" w:rsidRPr="008A74D1" w:rsidRDefault="00825454" w:rsidP="008A74D1">
      <w:pPr>
        <w:pStyle w:val="Sinespaciado"/>
        <w:jc w:val="both"/>
        <w:rPr>
          <w:rFonts w:ascii="Arial" w:hAnsi="Arial" w:cs="Arial"/>
          <w:b/>
          <w:color w:val="FF0000"/>
        </w:rPr>
      </w:pPr>
      <w:r w:rsidRPr="008A74D1">
        <w:rPr>
          <w:rFonts w:ascii="Arial" w:hAnsi="Arial" w:cs="Arial"/>
          <w:color w:val="FF0000"/>
        </w:rPr>
        <w:t xml:space="preserve">Tome todos los números de color negro. Nunca los números rojos, ni los números que haya después de una coma. Si duda, póngase en contacto con los operarios del Ayuntamiento, en el </w:t>
      </w:r>
      <w:r w:rsidR="00AD7706">
        <w:rPr>
          <w:rFonts w:ascii="Arial" w:hAnsi="Arial" w:cs="Arial"/>
          <w:b/>
          <w:color w:val="FF0000"/>
        </w:rPr>
        <w:t>620782256</w:t>
      </w:r>
      <w:r w:rsidRPr="008A74D1">
        <w:rPr>
          <w:rFonts w:ascii="Arial" w:hAnsi="Arial" w:cs="Arial"/>
          <w:b/>
          <w:color w:val="FF0000"/>
        </w:rPr>
        <w:t>.</w:t>
      </w:r>
    </w:p>
    <w:p w:rsidR="00825454" w:rsidRPr="008A74D1" w:rsidRDefault="00825454" w:rsidP="008A74D1">
      <w:pPr>
        <w:pStyle w:val="Sinespaciado"/>
        <w:jc w:val="both"/>
        <w:rPr>
          <w:rFonts w:ascii="Arial" w:hAnsi="Arial" w:cs="Arial"/>
          <w:color w:val="FF0000"/>
        </w:rPr>
      </w:pP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lastRenderedPageBreak/>
        <w:t>NOMBRE</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OBJETO TRIBUTARIO</w:t>
      </w:r>
    </w:p>
    <w:p w:rsidR="008A74D1" w:rsidRDefault="00825454" w:rsidP="008A74D1">
      <w:pPr>
        <w:pStyle w:val="Sinespaciado"/>
        <w:jc w:val="both"/>
        <w:rPr>
          <w:rFonts w:ascii="Arial" w:hAnsi="Arial" w:cs="Arial"/>
          <w:color w:val="FF0000"/>
        </w:rPr>
      </w:pPr>
      <w:r w:rsidRPr="008A74D1">
        <w:rPr>
          <w:rFonts w:ascii="Arial" w:hAnsi="Arial" w:cs="Arial"/>
          <w:color w:val="FF0000"/>
        </w:rPr>
        <w:t>CALLE</w:t>
      </w:r>
    </w:p>
    <w:p w:rsidR="00825454" w:rsidRDefault="00825454" w:rsidP="008A74D1">
      <w:pPr>
        <w:pStyle w:val="Sinespaciado"/>
        <w:jc w:val="both"/>
        <w:rPr>
          <w:rFonts w:ascii="Arial" w:hAnsi="Arial" w:cs="Arial"/>
          <w:color w:val="FF0000"/>
        </w:rPr>
      </w:pPr>
      <w:r w:rsidRPr="008A74D1">
        <w:rPr>
          <w:rFonts w:ascii="Arial" w:hAnsi="Arial" w:cs="Arial"/>
          <w:color w:val="FF0000"/>
        </w:rPr>
        <w:t>LECTURA:</w:t>
      </w:r>
    </w:p>
    <w:p w:rsidR="007671C1" w:rsidRDefault="007671C1" w:rsidP="008A74D1">
      <w:pPr>
        <w:pStyle w:val="Sinespaciado"/>
        <w:jc w:val="both"/>
        <w:rPr>
          <w:rFonts w:ascii="Arial" w:hAnsi="Arial" w:cs="Arial"/>
          <w:color w:val="FF0000"/>
        </w:rPr>
      </w:pPr>
    </w:p>
    <w:p w:rsidR="007671C1" w:rsidRDefault="007671C1" w:rsidP="008A74D1">
      <w:pPr>
        <w:pStyle w:val="Sinespaciado"/>
        <w:jc w:val="both"/>
        <w:rPr>
          <w:rFonts w:ascii="Arial" w:hAnsi="Arial" w:cs="Arial"/>
          <w:color w:val="FF0000"/>
        </w:rPr>
      </w:pPr>
    </w:p>
    <w:p w:rsidR="007671C1" w:rsidRDefault="007671C1" w:rsidP="008A74D1">
      <w:pPr>
        <w:pStyle w:val="Sinespaciado"/>
        <w:jc w:val="both"/>
        <w:rPr>
          <w:rFonts w:ascii="Arial" w:hAnsi="Arial" w:cs="Arial"/>
          <w:color w:val="FF0000"/>
        </w:rPr>
      </w:pPr>
    </w:p>
    <w:p w:rsidR="008A74D1" w:rsidRDefault="008A74D1" w:rsidP="008A74D1">
      <w:pPr>
        <w:pStyle w:val="Sinespaciado"/>
        <w:jc w:val="both"/>
        <w:rPr>
          <w:rFonts w:ascii="Arial" w:hAnsi="Arial" w:cs="Arial"/>
          <w:color w:val="000000" w:themeColor="text1"/>
        </w:rPr>
      </w:pPr>
      <w:r w:rsidRPr="008A74D1">
        <w:rPr>
          <w:rFonts w:ascii="Arial" w:hAnsi="Arial" w:cs="Arial"/>
          <w:color w:val="000000" w:themeColor="text1"/>
        </w:rPr>
        <w:t xml:space="preserve">LA FINALIDAD </w:t>
      </w:r>
      <w:r>
        <w:rPr>
          <w:rFonts w:ascii="Arial" w:hAnsi="Arial" w:cs="Arial"/>
          <w:color w:val="000000" w:themeColor="text1"/>
        </w:rPr>
        <w:t xml:space="preserve">ES QUE EL AYUNTAMIENTO TENGA SU </w:t>
      </w:r>
      <w:r w:rsidRPr="007671C1">
        <w:rPr>
          <w:rFonts w:ascii="Arial" w:hAnsi="Arial" w:cs="Arial"/>
          <w:b/>
          <w:color w:val="000000" w:themeColor="text1"/>
        </w:rPr>
        <w:t>LECTURA REAL</w:t>
      </w:r>
      <w:r>
        <w:rPr>
          <w:rFonts w:ascii="Arial" w:hAnsi="Arial" w:cs="Arial"/>
          <w:color w:val="000000" w:themeColor="text1"/>
        </w:rPr>
        <w:t xml:space="preserve"> PARA PODER HACER UNA FACTURACIÓN CORRECTA DEL SEMESTRE.</w:t>
      </w:r>
    </w:p>
    <w:p w:rsidR="008A74D1" w:rsidRDefault="008A74D1" w:rsidP="008A74D1">
      <w:pPr>
        <w:pStyle w:val="Sinespaciado"/>
        <w:jc w:val="both"/>
        <w:rPr>
          <w:rFonts w:ascii="Arial" w:hAnsi="Arial" w:cs="Arial"/>
          <w:color w:val="000000" w:themeColor="text1"/>
        </w:rPr>
      </w:pPr>
    </w:p>
    <w:p w:rsidR="008A74D1" w:rsidRPr="008A74D1" w:rsidRDefault="008A74D1" w:rsidP="008A74D1">
      <w:pPr>
        <w:pStyle w:val="Sinespaciado"/>
        <w:jc w:val="both"/>
        <w:rPr>
          <w:rFonts w:ascii="Arial" w:hAnsi="Arial" w:cs="Arial"/>
          <w:b/>
          <w:color w:val="000000" w:themeColor="text1"/>
          <w:sz w:val="28"/>
          <w:szCs w:val="28"/>
        </w:rPr>
      </w:pPr>
      <w:r w:rsidRPr="008A74D1">
        <w:rPr>
          <w:rFonts w:ascii="Arial" w:hAnsi="Arial" w:cs="Arial"/>
          <w:b/>
          <w:color w:val="000000" w:themeColor="text1"/>
          <w:sz w:val="28"/>
          <w:szCs w:val="28"/>
        </w:rPr>
        <w:t xml:space="preserve">DE IGUAL MANERA, LOS CONTADORES DE CONSUMO DE AGUA DEBERÁN ESTAR EN </w:t>
      </w:r>
      <w:r w:rsidRPr="008A74D1">
        <w:rPr>
          <w:rFonts w:ascii="Arial" w:hAnsi="Arial" w:cs="Arial"/>
          <w:b/>
          <w:color w:val="000000" w:themeColor="text1"/>
          <w:sz w:val="28"/>
          <w:szCs w:val="28"/>
          <w:u w:val="single"/>
        </w:rPr>
        <w:t>PERFECTO ESTADO</w:t>
      </w:r>
      <w:r w:rsidRPr="008A74D1">
        <w:rPr>
          <w:rFonts w:ascii="Arial" w:hAnsi="Arial" w:cs="Arial"/>
          <w:b/>
          <w:color w:val="000000" w:themeColor="text1"/>
          <w:sz w:val="28"/>
          <w:szCs w:val="28"/>
        </w:rPr>
        <w:t xml:space="preserve"> DE MANTENIMIENTO, TANTO SI SON INTERIORES, COMO SI ESTÁN INSTALADOS EN LAS FACHADAS DE LOS EDIFICOS.</w:t>
      </w:r>
    </w:p>
    <w:p w:rsidR="00825454" w:rsidRDefault="00825454" w:rsidP="008A74D1">
      <w:pPr>
        <w:pStyle w:val="Sinespaciado"/>
        <w:jc w:val="both"/>
        <w:rPr>
          <w:rFonts w:ascii="Arial" w:hAnsi="Arial" w:cs="Arial"/>
        </w:rPr>
      </w:pPr>
    </w:p>
    <w:p w:rsidR="008A74D1" w:rsidRPr="00CE05A3" w:rsidRDefault="008A74D1" w:rsidP="008A74D1">
      <w:pPr>
        <w:pStyle w:val="Sinespaciado"/>
        <w:jc w:val="both"/>
        <w:rPr>
          <w:rFonts w:ascii="Arial" w:hAnsi="Arial" w:cs="Arial"/>
          <w:b/>
          <w:color w:val="00B050"/>
        </w:rPr>
      </w:pPr>
      <w:r w:rsidRPr="00CE05A3">
        <w:rPr>
          <w:rFonts w:ascii="Arial" w:hAnsi="Arial" w:cs="Arial"/>
          <w:b/>
          <w:color w:val="00B050"/>
        </w:rPr>
        <w:t>¿QUÉ PASA SI EL AYUNTAMIENTO NO TIENE SU LECTURA, O SI EL CONTADOR SE HA ESTROPEADO Y NO ARROJA UNA LECTURA CORRECTA, Y ESTE DEFECTO HA SIDO DETECTADO?</w:t>
      </w:r>
    </w:p>
    <w:p w:rsidR="00825454" w:rsidRDefault="00825454" w:rsidP="008A74D1">
      <w:pPr>
        <w:pStyle w:val="Sinespaciado"/>
        <w:jc w:val="both"/>
        <w:rPr>
          <w:rFonts w:ascii="Arial" w:hAnsi="Arial" w:cs="Arial"/>
        </w:rPr>
      </w:pPr>
    </w:p>
    <w:p w:rsidR="00CE05A3" w:rsidRDefault="0071539A" w:rsidP="008A74D1">
      <w:pPr>
        <w:pStyle w:val="Sinespaciado"/>
        <w:jc w:val="both"/>
        <w:rPr>
          <w:rFonts w:ascii="Arial" w:hAnsi="Arial" w:cs="Arial"/>
          <w:color w:val="000000" w:themeColor="text1"/>
        </w:rPr>
      </w:pPr>
      <w:r>
        <w:rPr>
          <w:rFonts w:ascii="Arial" w:hAnsi="Arial" w:cs="Arial"/>
          <w:color w:val="000000" w:themeColor="text1"/>
        </w:rPr>
        <w:t>EL</w:t>
      </w:r>
      <w:r w:rsidR="00CE05A3">
        <w:rPr>
          <w:rFonts w:ascii="Arial" w:hAnsi="Arial" w:cs="Arial"/>
          <w:color w:val="000000" w:themeColor="text1"/>
        </w:rPr>
        <w:t xml:space="preserve"> PROGRAMA INFORMÁTICO </w:t>
      </w:r>
      <w:r>
        <w:rPr>
          <w:rFonts w:ascii="Arial" w:hAnsi="Arial" w:cs="Arial"/>
          <w:color w:val="000000" w:themeColor="text1"/>
        </w:rPr>
        <w:t xml:space="preserve">DE AGUAS </w:t>
      </w:r>
      <w:r w:rsidR="00CE05A3">
        <w:rPr>
          <w:rFonts w:ascii="Arial" w:hAnsi="Arial" w:cs="Arial"/>
          <w:color w:val="000000" w:themeColor="text1"/>
        </w:rPr>
        <w:t>CALCULARÁ UNA “LECTURA ESTIMADA”</w:t>
      </w:r>
      <w:r>
        <w:rPr>
          <w:rFonts w:ascii="Arial" w:hAnsi="Arial" w:cs="Arial"/>
          <w:color w:val="000000" w:themeColor="text1"/>
        </w:rPr>
        <w:t xml:space="preserve"> QUE SERÁ DADA POR VÁLIDA.</w:t>
      </w:r>
    </w:p>
    <w:p w:rsidR="0071539A" w:rsidRDefault="0071539A" w:rsidP="008A74D1">
      <w:pPr>
        <w:pStyle w:val="Sinespaciado"/>
        <w:jc w:val="both"/>
        <w:rPr>
          <w:rFonts w:ascii="Arial" w:hAnsi="Arial" w:cs="Arial"/>
          <w:color w:val="000000" w:themeColor="text1"/>
        </w:rPr>
      </w:pPr>
      <w:r>
        <w:rPr>
          <w:rFonts w:ascii="Arial" w:hAnsi="Arial" w:cs="Arial"/>
          <w:color w:val="000000" w:themeColor="text1"/>
        </w:rPr>
        <w:t>LAS DISCREPANCIAS EXISTENTES ENTRE LA LECTURA ESTIMADA Y LA LECTURA REAL</w:t>
      </w:r>
      <w:r w:rsidR="007671C1">
        <w:rPr>
          <w:rFonts w:ascii="Arial" w:hAnsi="Arial" w:cs="Arial"/>
          <w:color w:val="000000" w:themeColor="text1"/>
        </w:rPr>
        <w:t>,</w:t>
      </w:r>
      <w:r>
        <w:rPr>
          <w:rFonts w:ascii="Arial" w:hAnsi="Arial" w:cs="Arial"/>
          <w:color w:val="000000" w:themeColor="text1"/>
        </w:rPr>
        <w:t xml:space="preserve"> QUE SE DESCONOCE</w:t>
      </w:r>
      <w:r w:rsidR="00F86582">
        <w:rPr>
          <w:rFonts w:ascii="Arial" w:hAnsi="Arial" w:cs="Arial"/>
          <w:color w:val="000000" w:themeColor="text1"/>
        </w:rPr>
        <w:t>,</w:t>
      </w:r>
      <w:r>
        <w:rPr>
          <w:rFonts w:ascii="Arial" w:hAnsi="Arial" w:cs="Arial"/>
          <w:color w:val="000000" w:themeColor="text1"/>
        </w:rPr>
        <w:t xml:space="preserve"> NO SERÁN OBJETO DE RECLAMACIÓN, ES DECIR, NO SE ATENDERÁN LAS RECLAMACIONES QUE DERIVEN DE ESTE MOTIVO.</w:t>
      </w:r>
    </w:p>
    <w:p w:rsidR="0071539A" w:rsidRDefault="0071539A" w:rsidP="008A74D1">
      <w:pPr>
        <w:pStyle w:val="Sinespaciado"/>
        <w:jc w:val="both"/>
        <w:rPr>
          <w:rFonts w:ascii="Arial" w:hAnsi="Arial" w:cs="Arial"/>
          <w:color w:val="000000" w:themeColor="text1"/>
        </w:rPr>
      </w:pPr>
    </w:p>
    <w:p w:rsidR="0071539A" w:rsidRPr="0071539A" w:rsidRDefault="0071539A" w:rsidP="008A74D1">
      <w:pPr>
        <w:pStyle w:val="Sinespaciado"/>
        <w:jc w:val="both"/>
        <w:rPr>
          <w:rFonts w:ascii="Arial" w:hAnsi="Arial" w:cs="Arial"/>
          <w:b/>
          <w:color w:val="000000" w:themeColor="text1"/>
          <w:sz w:val="28"/>
          <w:szCs w:val="28"/>
          <w:u w:val="single"/>
        </w:rPr>
      </w:pPr>
      <w:r w:rsidRPr="0071539A">
        <w:rPr>
          <w:rFonts w:ascii="Arial" w:hAnsi="Arial" w:cs="Arial"/>
          <w:b/>
          <w:color w:val="000000" w:themeColor="text1"/>
          <w:sz w:val="28"/>
          <w:szCs w:val="28"/>
        </w:rPr>
        <w:t xml:space="preserve">PARA </w:t>
      </w:r>
      <w:r>
        <w:rPr>
          <w:rFonts w:ascii="Arial" w:hAnsi="Arial" w:cs="Arial"/>
          <w:b/>
          <w:color w:val="000000" w:themeColor="text1"/>
          <w:sz w:val="28"/>
          <w:szCs w:val="28"/>
        </w:rPr>
        <w:t xml:space="preserve">EVITAR ESTE TIPO DE PROBLEMAS Y GARANTIZAR </w:t>
      </w:r>
      <w:r w:rsidRPr="0071539A">
        <w:rPr>
          <w:rFonts w:ascii="Arial" w:hAnsi="Arial" w:cs="Arial"/>
          <w:b/>
          <w:color w:val="000000" w:themeColor="text1"/>
          <w:sz w:val="28"/>
          <w:szCs w:val="28"/>
        </w:rPr>
        <w:t xml:space="preserve">UN CORRECTO FUNCIONAMIENTO, LES RECORDAMOS QUE </w:t>
      </w:r>
      <w:r w:rsidRPr="0071539A">
        <w:rPr>
          <w:rFonts w:ascii="Arial" w:hAnsi="Arial" w:cs="Arial"/>
          <w:b/>
          <w:color w:val="000000" w:themeColor="text1"/>
          <w:sz w:val="28"/>
          <w:szCs w:val="28"/>
          <w:u w:val="single"/>
        </w:rPr>
        <w:t xml:space="preserve">DEBEN INSTALAR LOS CONTADORES EN EL EXTERIOR, EN LAS FACHADAS DE LAS PROPIEDADES, Y CONSERVARLOS EN PERFECTO ESTADO. </w:t>
      </w:r>
    </w:p>
    <w:sectPr w:rsidR="0071539A" w:rsidRPr="0071539A" w:rsidSect="008D56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825454"/>
    <w:rsid w:val="0046591C"/>
    <w:rsid w:val="00634A72"/>
    <w:rsid w:val="0071539A"/>
    <w:rsid w:val="007671C1"/>
    <w:rsid w:val="0080724D"/>
    <w:rsid w:val="00825454"/>
    <w:rsid w:val="008A74D1"/>
    <w:rsid w:val="008D56DC"/>
    <w:rsid w:val="00A753E8"/>
    <w:rsid w:val="00AD7706"/>
    <w:rsid w:val="00CE05A3"/>
    <w:rsid w:val="00E26246"/>
    <w:rsid w:val="00F865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DC"/>
  </w:style>
  <w:style w:type="paragraph" w:styleId="Ttulo1">
    <w:name w:val="heading 1"/>
    <w:basedOn w:val="Normal"/>
    <w:next w:val="Normal"/>
    <w:link w:val="Ttulo1Car"/>
    <w:qFormat/>
    <w:rsid w:val="00825454"/>
    <w:pPr>
      <w:keepNext/>
      <w:suppressAutoHyphens/>
      <w:spacing w:after="0" w:line="240" w:lineRule="auto"/>
      <w:jc w:val="center"/>
      <w:outlineLvl w:val="0"/>
    </w:pPr>
    <w:rPr>
      <w:rFonts w:ascii="Arial" w:eastAsia="Arial Unicode MS" w:hAnsi="Arial" w:cs="Times New Roman"/>
      <w:b/>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5454"/>
    <w:pPr>
      <w:spacing w:after="0" w:line="240" w:lineRule="auto"/>
    </w:pPr>
  </w:style>
  <w:style w:type="character" w:customStyle="1" w:styleId="Ttulo1Car">
    <w:name w:val="Título 1 Car"/>
    <w:basedOn w:val="Fuentedeprrafopredeter"/>
    <w:link w:val="Ttulo1"/>
    <w:rsid w:val="00825454"/>
    <w:rPr>
      <w:rFonts w:ascii="Arial" w:eastAsia="Arial Unicode MS" w:hAnsi="Arial" w:cs="Times New Roman"/>
      <w:b/>
      <w:spacing w:val="-3"/>
      <w:sz w:val="20"/>
      <w:szCs w:val="24"/>
      <w:lang w:eastAsia="es-ES"/>
    </w:rPr>
  </w:style>
  <w:style w:type="paragraph" w:styleId="Textodeglobo">
    <w:name w:val="Balloon Text"/>
    <w:basedOn w:val="Normal"/>
    <w:link w:val="TextodegloboCar"/>
    <w:uiPriority w:val="99"/>
    <w:semiHidden/>
    <w:unhideWhenUsed/>
    <w:rsid w:val="00825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454"/>
    <w:rPr>
      <w:rFonts w:ascii="Tahoma" w:hAnsi="Tahoma" w:cs="Tahoma"/>
      <w:sz w:val="16"/>
      <w:szCs w:val="16"/>
    </w:rPr>
  </w:style>
  <w:style w:type="character" w:styleId="Hipervnculo">
    <w:name w:val="Hyperlink"/>
    <w:basedOn w:val="Fuentedeprrafopredeter"/>
    <w:uiPriority w:val="99"/>
    <w:unhideWhenUsed/>
    <w:rsid w:val="008254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SAYTOMOTILLEJA@LIVE.COM" TargetMode="External"/><Relationship Id="rId5" Type="http://schemas.openxmlformats.org/officeDocument/2006/relationships/hyperlink" Target="http://WWW.MOTILLEJA.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7</cp:revision>
  <cp:lastPrinted>2020-01-02T11:27:00Z</cp:lastPrinted>
  <dcterms:created xsi:type="dcterms:W3CDTF">2020-01-02T10:12:00Z</dcterms:created>
  <dcterms:modified xsi:type="dcterms:W3CDTF">2022-01-07T11:14:00Z</dcterms:modified>
</cp:coreProperties>
</file>