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4D78" w14:textId="77777777" w:rsidR="009E7367" w:rsidRDefault="009E7367" w:rsidP="009E7367">
      <w:pPr>
        <w:spacing w:after="165" w:line="240" w:lineRule="auto"/>
        <w:jc w:val="center"/>
        <w:rPr>
          <w:rFonts w:ascii="Calibri" w:eastAsia="Times New Roman" w:hAnsi="Calibri" w:cs="Calibri"/>
          <w:color w:val="111111"/>
          <w:lang w:eastAsia="es-ES"/>
        </w:rPr>
      </w:pPr>
    </w:p>
    <w:p w14:paraId="468E98BC" w14:textId="43A65972" w:rsidR="009E7367" w:rsidRPr="009E7367" w:rsidRDefault="009E7367" w:rsidP="009E7367">
      <w:pPr>
        <w:spacing w:after="165" w:line="240" w:lineRule="auto"/>
        <w:jc w:val="center"/>
        <w:rPr>
          <w:rFonts w:ascii="Lucida Console" w:eastAsia="Times New Roman" w:hAnsi="Lucida Console" w:cs="Helvetica"/>
          <w:b/>
          <w:bCs/>
          <w:color w:val="111111"/>
          <w:sz w:val="24"/>
          <w:szCs w:val="24"/>
          <w:u w:val="thick"/>
          <w:lang w:eastAsia="es-ES"/>
        </w:rPr>
      </w:pPr>
      <w:r w:rsidRPr="009E7367">
        <w:rPr>
          <w:rFonts w:ascii="Lucida Console" w:eastAsia="Times New Roman" w:hAnsi="Lucida Console" w:cs="Calibri"/>
          <w:b/>
          <w:bCs/>
          <w:color w:val="111111"/>
          <w:u w:val="thick"/>
          <w:lang w:eastAsia="es-ES"/>
        </w:rPr>
        <w:t>INFORMACIÓN DE INTERÉS VIAJES IMSERSO 2021 - 2022</w:t>
      </w:r>
    </w:p>
    <w:p w14:paraId="678650F1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111111"/>
          <w:lang w:eastAsia="es-ES"/>
        </w:rPr>
        <w:t>Se ha aprobado </w:t>
      </w:r>
      <w:r w:rsidRPr="009E7367">
        <w:rPr>
          <w:rFonts w:ascii="Calibri" w:eastAsia="Times New Roman" w:hAnsi="Calibri" w:cs="Calibri"/>
          <w:b/>
          <w:bCs/>
          <w:color w:val="111111"/>
          <w:lang w:eastAsia="es-ES"/>
        </w:rPr>
        <w:t>el nuevo programa del IMSERSO 2021-2022</w:t>
      </w:r>
      <w:r w:rsidRPr="009E7367">
        <w:rPr>
          <w:rFonts w:ascii="Calibri" w:eastAsia="Times New Roman" w:hAnsi="Calibri" w:cs="Calibri"/>
          <w:color w:val="111111"/>
          <w:lang w:eastAsia="es-ES"/>
        </w:rPr>
        <w:t xml:space="preserve"> con plazo de presentación de </w:t>
      </w:r>
      <w:r w:rsidRPr="009E7367">
        <w:rPr>
          <w:rFonts w:ascii="Calibri" w:eastAsia="Times New Roman" w:hAnsi="Calibri" w:cs="Calibri"/>
          <w:b/>
          <w:bCs/>
          <w:color w:val="111111"/>
          <w:lang w:eastAsia="es-ES"/>
        </w:rPr>
        <w:t>nuevas solicitudes del 01 al 30 de julio de 2021</w:t>
      </w:r>
      <w:r w:rsidRPr="009E7367">
        <w:rPr>
          <w:rFonts w:ascii="Calibri" w:eastAsia="Times New Roman" w:hAnsi="Calibri" w:cs="Calibri"/>
          <w:color w:val="111111"/>
          <w:lang w:eastAsia="es-ES"/>
        </w:rPr>
        <w:t>:</w:t>
      </w:r>
    </w:p>
    <w:p w14:paraId="26DC15EE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b/>
          <w:bCs/>
          <w:color w:val="111111"/>
          <w:u w:val="single"/>
          <w:lang w:eastAsia="es-ES"/>
        </w:rPr>
        <w:t>Entre sus principales características</w:t>
      </w:r>
      <w:r w:rsidRPr="009E7367">
        <w:rPr>
          <w:rFonts w:ascii="Calibri" w:eastAsia="Times New Roman" w:hAnsi="Calibri" w:cs="Calibri"/>
          <w:color w:val="111111"/>
          <w:lang w:eastAsia="es-ES"/>
        </w:rPr>
        <w:t>:</w:t>
      </w:r>
    </w:p>
    <w:p w14:paraId="6441FFE9" w14:textId="77777777" w:rsidR="009E7367" w:rsidRPr="009E7367" w:rsidRDefault="009E7367" w:rsidP="009E7367">
      <w:pPr>
        <w:numPr>
          <w:ilvl w:val="0"/>
          <w:numId w:val="1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111111"/>
          <w:lang w:eastAsia="es-ES"/>
        </w:rPr>
        <w:t xml:space="preserve">Los viajes se realizarán a partir de </w:t>
      </w:r>
      <w:r w:rsidRPr="009E7367">
        <w:rPr>
          <w:rFonts w:ascii="Calibri" w:eastAsia="Times New Roman" w:hAnsi="Calibri" w:cs="Calibri"/>
          <w:b/>
          <w:bCs/>
          <w:color w:val="111111"/>
          <w:lang w:eastAsia="es-ES"/>
        </w:rPr>
        <w:t>octubre de 2021</w:t>
      </w:r>
      <w:r w:rsidRPr="009E7367">
        <w:rPr>
          <w:rFonts w:ascii="Calibri" w:eastAsia="Times New Roman" w:hAnsi="Calibri" w:cs="Calibri"/>
          <w:color w:val="111111"/>
          <w:lang w:eastAsia="es-ES"/>
        </w:rPr>
        <w:t xml:space="preserve"> </w:t>
      </w:r>
    </w:p>
    <w:p w14:paraId="53036D2D" w14:textId="77777777" w:rsidR="009E7367" w:rsidRPr="009E7367" w:rsidRDefault="009E7367" w:rsidP="009E7367">
      <w:pPr>
        <w:numPr>
          <w:ilvl w:val="0"/>
          <w:numId w:val="1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111111"/>
          <w:lang w:eastAsia="es-ES"/>
        </w:rPr>
        <w:t>Existen 3 tipos de viajes: culturales, de costa peninsular y costa insulares</w:t>
      </w:r>
    </w:p>
    <w:p w14:paraId="458047E4" w14:textId="77777777" w:rsidR="009E7367" w:rsidRPr="009E7367" w:rsidRDefault="009E7367" w:rsidP="009E7367">
      <w:pPr>
        <w:numPr>
          <w:ilvl w:val="0"/>
          <w:numId w:val="1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111111"/>
          <w:lang w:eastAsia="es-ES"/>
        </w:rPr>
        <w:t xml:space="preserve">Más de </w:t>
      </w:r>
      <w:r w:rsidRPr="009E7367">
        <w:rPr>
          <w:rFonts w:ascii="Calibri" w:eastAsia="Times New Roman" w:hAnsi="Calibri" w:cs="Calibri"/>
          <w:b/>
          <w:bCs/>
          <w:color w:val="111111"/>
          <w:lang w:eastAsia="es-ES"/>
        </w:rPr>
        <w:t>800.000 plazas</w:t>
      </w:r>
      <w:r w:rsidRPr="009E7367">
        <w:rPr>
          <w:rFonts w:ascii="Calibri" w:eastAsia="Times New Roman" w:hAnsi="Calibri" w:cs="Calibri"/>
          <w:color w:val="111111"/>
          <w:lang w:eastAsia="es-ES"/>
        </w:rPr>
        <w:t xml:space="preserve"> disponibles</w:t>
      </w:r>
    </w:p>
    <w:p w14:paraId="6552C8EC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 </w:t>
      </w:r>
    </w:p>
    <w:p w14:paraId="33F2F06F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b/>
          <w:bCs/>
          <w:color w:val="111111"/>
          <w:u w:val="single"/>
          <w:lang w:eastAsia="es-ES"/>
        </w:rPr>
        <w:t>¿Quién puede acceder a ellos?</w:t>
      </w:r>
    </w:p>
    <w:p w14:paraId="09FE9EFB" w14:textId="77777777" w:rsidR="009E7367" w:rsidRPr="009E7367" w:rsidRDefault="009E7367" w:rsidP="009E7367">
      <w:pPr>
        <w:numPr>
          <w:ilvl w:val="0"/>
          <w:numId w:val="2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Ser </w:t>
      </w: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pensionista de jubilación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 del Sistema Público.</w:t>
      </w:r>
    </w:p>
    <w:p w14:paraId="0825AFB2" w14:textId="77777777" w:rsidR="009E7367" w:rsidRPr="009E7367" w:rsidRDefault="009E7367" w:rsidP="009E7367">
      <w:pPr>
        <w:numPr>
          <w:ilvl w:val="0"/>
          <w:numId w:val="2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Ser </w:t>
      </w: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pensionista de viudedad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 con al menos 55 años.</w:t>
      </w:r>
    </w:p>
    <w:p w14:paraId="28D1EF18" w14:textId="77777777" w:rsidR="009E7367" w:rsidRPr="009E7367" w:rsidRDefault="009E7367" w:rsidP="009E7367">
      <w:pPr>
        <w:numPr>
          <w:ilvl w:val="0"/>
          <w:numId w:val="2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Ser </w:t>
      </w: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pensionista por otros conceptos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 perceptor de prestaciones o subsidios de desempleo, con 60 años cumplidos o más.</w:t>
      </w:r>
    </w:p>
    <w:p w14:paraId="18CE44BC" w14:textId="77777777" w:rsidR="009E7367" w:rsidRPr="009E7367" w:rsidRDefault="009E7367" w:rsidP="009E7367">
      <w:pPr>
        <w:numPr>
          <w:ilvl w:val="0"/>
          <w:numId w:val="2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Ser titular o beneficiario del Sistema de Seguridad Social, </w:t>
      </w: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con 65 años cumplidos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o más.</w:t>
      </w:r>
    </w:p>
    <w:p w14:paraId="3C2FB20B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 </w:t>
      </w:r>
    </w:p>
    <w:p w14:paraId="0CCE305B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eastAsia="es-ES"/>
        </w:rPr>
        <w:t>¿Cómo reservar los viajes del IMSERSO?</w:t>
      </w:r>
    </w:p>
    <w:p w14:paraId="5D21DD29" w14:textId="77777777" w:rsidR="009E7367" w:rsidRPr="009E7367" w:rsidRDefault="009E7367" w:rsidP="009E7367">
      <w:pPr>
        <w:numPr>
          <w:ilvl w:val="0"/>
          <w:numId w:val="3"/>
        </w:numPr>
        <w:spacing w:before="100" w:beforeAutospacing="1"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Si se accede por primera vez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al programa:</w:t>
      </w:r>
    </w:p>
    <w:p w14:paraId="772E6062" w14:textId="77777777" w:rsidR="009E7367" w:rsidRPr="009E7367" w:rsidRDefault="009E7367" w:rsidP="009E7367">
      <w:pPr>
        <w:spacing w:after="165" w:line="240" w:lineRule="auto"/>
        <w:ind w:left="720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hyperlink r:id="rId5" w:tgtFrame="0sPdH3DaWrUoiVrO4VWb5Yk" w:history="1">
        <w:r w:rsidRPr="009E7367">
          <w:rPr>
            <w:rFonts w:ascii="Calibri" w:eastAsia="Times New Roman" w:hAnsi="Calibri" w:cs="Calibri"/>
            <w:color w:val="000000"/>
            <w:u w:val="single"/>
            <w:shd w:val="clear" w:color="auto" w:fill="FFFFFF"/>
            <w:lang w:eastAsia="es-ES"/>
          </w:rPr>
          <w:t>Formulario de solicitud online</w:t>
        </w:r>
      </w:hyperlink>
    </w:p>
    <w:p w14:paraId="49347E6C" w14:textId="09526D7B" w:rsidR="009E7367" w:rsidRDefault="009E7367" w:rsidP="009E7367">
      <w:pPr>
        <w:spacing w:after="165" w:line="240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</w:pP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   -  Solicitud y plazo de presentación:</w:t>
      </w:r>
    </w:p>
    <w:p w14:paraId="3A3EAE1F" w14:textId="1288B09E" w:rsidR="009E7367" w:rsidRPr="009E7367" w:rsidRDefault="009E7367" w:rsidP="009E7367">
      <w:pPr>
        <w:spacing w:after="165" w:line="240" w:lineRule="auto"/>
        <w:ind w:firstLine="708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Del 1 al 3</w:t>
      </w:r>
      <w:r w:rsidR="005D06F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0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 xml:space="preserve"> de julio</w:t>
      </w:r>
    </w:p>
    <w:p w14:paraId="7F2974D9" w14:textId="46A6D551" w:rsidR="009E7367" w:rsidRPr="009E7367" w:rsidRDefault="009E7367" w:rsidP="009E7367">
      <w:pPr>
        <w:spacing w:after="165" w:line="240" w:lineRule="auto"/>
        <w:ind w:left="720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Desde el </w:t>
      </w: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IMSERSO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se recomienda presentar las solicitudes por la sede electrónico agilizando los trámites y las respuestas.</w:t>
      </w:r>
    </w:p>
    <w:p w14:paraId="0F284785" w14:textId="4B9BC9A9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 xml:space="preserve">   -  Toda la información detallada y preguntas frecuentes: </w:t>
      </w:r>
      <w:r w:rsidRPr="009E7367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 </w:t>
      </w:r>
    </w:p>
    <w:p w14:paraId="174C7C9B" w14:textId="77777777" w:rsidR="009E7367" w:rsidRPr="009E7367" w:rsidRDefault="009E7367" w:rsidP="009E7367">
      <w:pPr>
        <w:spacing w:after="165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Teléfono de atención e información a disposición de las personas solicitantes </w:t>
      </w:r>
      <w:r w:rsidRPr="009E736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 xml:space="preserve">912 667 713 </w:t>
      </w:r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operativo de lunes a viernes.</w:t>
      </w:r>
    </w:p>
    <w:p w14:paraId="332094E2" w14:textId="6C54FE21" w:rsidR="007972F5" w:rsidRDefault="009E7367" w:rsidP="009E7367"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Buzón del programa de turismo del </w:t>
      </w:r>
      <w:proofErr w:type="spellStart"/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Imserso</w:t>
      </w:r>
      <w:proofErr w:type="spellEnd"/>
      <w:r w:rsidRPr="009E7367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</w:t>
      </w:r>
      <w:hyperlink r:id="rId6" w:history="1">
        <w:r w:rsidRPr="009E7367">
          <w:rPr>
            <w:rFonts w:ascii="Calibri" w:eastAsia="Times New Roman" w:hAnsi="Calibri" w:cs="Calibri"/>
            <w:color w:val="000000"/>
            <w:u w:val="single"/>
            <w:shd w:val="clear" w:color="auto" w:fill="FFFFFF"/>
            <w:lang w:eastAsia="es-ES"/>
          </w:rPr>
          <w:t>buzon@imserso.es</w:t>
        </w:r>
      </w:hyperlink>
    </w:p>
    <w:sectPr w:rsidR="00797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4C2E"/>
    <w:multiLevelType w:val="multilevel"/>
    <w:tmpl w:val="6DD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47310"/>
    <w:multiLevelType w:val="multilevel"/>
    <w:tmpl w:val="08DE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A703A"/>
    <w:multiLevelType w:val="multilevel"/>
    <w:tmpl w:val="75E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67"/>
    <w:rsid w:val="005D06F3"/>
    <w:rsid w:val="007972F5"/>
    <w:rsid w:val="009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5DE9"/>
  <w15:chartTrackingRefBased/>
  <w15:docId w15:val="{9AE17AB6-1398-44E8-9F5E-85B4BB8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imp/dynamic.php?page=compose&amp;to=buzon%40imserso.es&amp;popup=1','','width=820,height=610,status=1,scrollbars=yes,resizable=yes'))" TargetMode="External"/><Relationship Id="rId5" Type="http://schemas.openxmlformats.org/officeDocument/2006/relationships/hyperlink" Target="https://nattivus.mx-router-i.com/c/634z/9zxshfgy/05s8nhxe7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3</cp:revision>
  <dcterms:created xsi:type="dcterms:W3CDTF">2021-07-12T07:57:00Z</dcterms:created>
  <dcterms:modified xsi:type="dcterms:W3CDTF">2021-07-12T08:02:00Z</dcterms:modified>
</cp:coreProperties>
</file>